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05470" w14:textId="26465CF0" w:rsidR="00BB0D13" w:rsidRPr="00F554EE" w:rsidRDefault="00F039CD" w:rsidP="00F554EE">
      <w:pPr>
        <w:spacing w:line="276" w:lineRule="auto"/>
        <w:rPr>
          <w:rFonts w:cs="Helvetica"/>
          <w:color w:val="auto"/>
          <w:szCs w:val="22"/>
        </w:rPr>
      </w:pPr>
      <w:bookmarkStart w:id="0" w:name="_GoBack"/>
      <w:bookmarkEnd w:id="0"/>
      <w:r w:rsidRPr="00F554EE">
        <w:rPr>
          <w:szCs w:val="22"/>
        </w:rPr>
        <w:t xml:space="preserve">                  </w:t>
      </w:r>
      <w:r w:rsidRPr="00F554EE">
        <w:rPr>
          <w:szCs w:val="22"/>
        </w:rPr>
        <w:tab/>
        <w:t xml:space="preserve">           </w:t>
      </w:r>
    </w:p>
    <w:p w14:paraId="2AEFE9C7" w14:textId="50E835EF" w:rsidR="00F039CD" w:rsidRPr="00F554EE" w:rsidRDefault="00F039CD" w:rsidP="00F554EE">
      <w:pPr>
        <w:spacing w:line="276" w:lineRule="auto"/>
        <w:rPr>
          <w:rFonts w:cs="Helvetica"/>
          <w:color w:val="auto"/>
          <w:szCs w:val="22"/>
        </w:rPr>
      </w:pPr>
    </w:p>
    <w:p w14:paraId="38028DBC" w14:textId="233B1B41" w:rsidR="00CF3E22" w:rsidRPr="002B6EE6" w:rsidRDefault="007D198B" w:rsidP="007D198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AUGENVORSORGE</w:t>
      </w:r>
    </w:p>
    <w:p w14:paraId="2952F22B" w14:textId="0AD5C80B" w:rsidR="00F554EE" w:rsidRPr="00D817F0" w:rsidRDefault="003D4BEB" w:rsidP="00D817F0">
      <w:pPr>
        <w:spacing w:line="276" w:lineRule="auto"/>
        <w:jc w:val="center"/>
        <w:rPr>
          <w:b/>
          <w:sz w:val="24"/>
          <w:szCs w:val="24"/>
        </w:rPr>
      </w:pPr>
      <w:r w:rsidRPr="002B6EE6">
        <w:rPr>
          <w:b/>
          <w:sz w:val="24"/>
          <w:szCs w:val="24"/>
        </w:rPr>
        <w:t>Regelmäßige Kontrolle für gute Sicht im Alter</w:t>
      </w:r>
    </w:p>
    <w:p w14:paraId="6B35136B" w14:textId="76774574" w:rsidR="003D4BEB" w:rsidRPr="00607BE1" w:rsidRDefault="003D4BEB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b/>
          <w:i/>
          <w:color w:val="000000"/>
          <w:sz w:val="22"/>
          <w:szCs w:val="22"/>
        </w:rPr>
      </w:pPr>
      <w:r w:rsidRPr="00607BE1">
        <w:rPr>
          <w:rFonts w:ascii="Helvetica" w:hAnsi="Helvetica" w:cs="Arial"/>
          <w:b/>
          <w:color w:val="000000"/>
          <w:sz w:val="22"/>
          <w:szCs w:val="22"/>
        </w:rPr>
        <w:t xml:space="preserve">Wer bis ins hohe Alter fit und jugendlich sein möchte, der sollte auch </w:t>
      </w:r>
      <w:r w:rsidR="00776E01" w:rsidRPr="00607BE1">
        <w:rPr>
          <w:rFonts w:ascii="Helvetica" w:hAnsi="Helvetica" w:cs="Arial"/>
          <w:b/>
          <w:color w:val="000000"/>
          <w:sz w:val="22"/>
          <w:szCs w:val="22"/>
        </w:rPr>
        <w:t xml:space="preserve">seine Augen einer regelmäßigen „Inspektion“ </w:t>
      </w:r>
      <w:r w:rsidRPr="00607BE1">
        <w:rPr>
          <w:rFonts w:ascii="Helvetica" w:hAnsi="Helvetica" w:cs="Arial"/>
          <w:b/>
          <w:color w:val="000000"/>
          <w:sz w:val="22"/>
          <w:szCs w:val="22"/>
        </w:rPr>
        <w:t xml:space="preserve">unterziehen. </w:t>
      </w:r>
      <w:r w:rsidR="007D3E7F" w:rsidRPr="00607BE1">
        <w:rPr>
          <w:rFonts w:ascii="Helvetica" w:hAnsi="Helvetica" w:cs="Arial"/>
          <w:b/>
          <w:color w:val="000000"/>
          <w:sz w:val="22"/>
          <w:szCs w:val="22"/>
        </w:rPr>
        <w:t xml:space="preserve">Für </w:t>
      </w:r>
      <w:r w:rsidRPr="00607BE1">
        <w:rPr>
          <w:rFonts w:ascii="Helvetica" w:hAnsi="Helvetica" w:cs="Arial"/>
          <w:b/>
          <w:color w:val="000000"/>
          <w:sz w:val="22"/>
          <w:szCs w:val="22"/>
        </w:rPr>
        <w:t xml:space="preserve">Menschen ab dem 40. Lebensjahr </w:t>
      </w:r>
      <w:r w:rsidR="007D3E7F" w:rsidRPr="00607BE1">
        <w:rPr>
          <w:rFonts w:ascii="Helvetica" w:hAnsi="Helvetica" w:cs="Arial"/>
          <w:b/>
          <w:color w:val="000000"/>
          <w:sz w:val="22"/>
          <w:szCs w:val="22"/>
        </w:rPr>
        <w:t>wird eine jährliche</w:t>
      </w:r>
      <w:r w:rsidRPr="00607BE1">
        <w:rPr>
          <w:rFonts w:ascii="Helvetica" w:hAnsi="Helvetica" w:cs="Arial"/>
          <w:b/>
          <w:color w:val="000000"/>
          <w:sz w:val="22"/>
          <w:szCs w:val="22"/>
        </w:rPr>
        <w:t xml:space="preserve"> augenärztliche Kontrolle</w:t>
      </w:r>
      <w:r w:rsidR="007D3E7F" w:rsidRPr="00607BE1">
        <w:rPr>
          <w:rFonts w:ascii="Helvetica" w:hAnsi="Helvetica" w:cs="Arial"/>
          <w:b/>
          <w:color w:val="000000"/>
          <w:sz w:val="22"/>
          <w:szCs w:val="22"/>
        </w:rPr>
        <w:t xml:space="preserve"> empfohlen</w:t>
      </w:r>
      <w:r w:rsidRPr="00607BE1">
        <w:rPr>
          <w:rFonts w:ascii="Helvetica" w:hAnsi="Helvetica" w:cs="Arial"/>
          <w:b/>
          <w:color w:val="000000"/>
          <w:sz w:val="22"/>
          <w:szCs w:val="22"/>
        </w:rPr>
        <w:t>, um schwere Krankheiten rechtzeitig zu erkennen. Mit modernen Diagnose- und Therapiemöglichkeiten können Augenärzte eine Vielzahl von Augenerkrankungen rechtzeitig erkennen und gezielt behandeln.</w:t>
      </w:r>
    </w:p>
    <w:p w14:paraId="59BBFE7D" w14:textId="4CFDF6B7" w:rsidR="00F548C1" w:rsidRPr="00F554EE" w:rsidRDefault="003D4BEB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i/>
          <w:color w:val="000000"/>
          <w:sz w:val="22"/>
          <w:szCs w:val="22"/>
        </w:rPr>
      </w:pPr>
      <w:r w:rsidRPr="00F554EE">
        <w:rPr>
          <w:rFonts w:ascii="Helvetica" w:hAnsi="Helvetica" w:cs="Arial"/>
          <w:i/>
          <w:color w:val="000000"/>
          <w:sz w:val="22"/>
          <w:szCs w:val="22"/>
        </w:rPr>
        <w:t>OMR Dr. Helga Azem, Fachärztin für Augenheilkunde und Optometrie meint dazu: "Veränderungen im Augen sind oft irreversibel und nicht reparierbar. Daher ist die Vorsorge fast wichtiger als die eigentliche Therapie".</w:t>
      </w:r>
    </w:p>
    <w:p w14:paraId="12EC3C56" w14:textId="6854113A" w:rsidR="007D3E7F" w:rsidRPr="00F554EE" w:rsidRDefault="007D3E7F" w:rsidP="00F554EE">
      <w:pPr>
        <w:pStyle w:val="NurText"/>
        <w:spacing w:line="276" w:lineRule="auto"/>
        <w:rPr>
          <w:rFonts w:ascii="Helvetica" w:hAnsi="Helvetica"/>
          <w:szCs w:val="22"/>
        </w:rPr>
      </w:pPr>
      <w:r w:rsidRPr="00F554EE">
        <w:rPr>
          <w:rFonts w:ascii="Helvetica" w:hAnsi="Helvetica"/>
          <w:szCs w:val="22"/>
        </w:rPr>
        <w:t xml:space="preserve"> </w:t>
      </w:r>
    </w:p>
    <w:p w14:paraId="1EAE6BA5" w14:textId="08B6DC71" w:rsidR="007D3E7F" w:rsidRPr="00F554EE" w:rsidRDefault="007D3E7F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  <w:r w:rsidRPr="00F554EE">
        <w:rPr>
          <w:rFonts w:ascii="Helvetica" w:eastAsia="Times New Roman" w:hAnsi="Helvetica" w:cs="Arial"/>
          <w:b/>
          <w:color w:val="000000"/>
          <w:szCs w:val="22"/>
          <w:lang w:eastAsia="de-DE"/>
        </w:rPr>
        <w:t>Auf Augenvorsorge wird oft vergessen!</w:t>
      </w:r>
    </w:p>
    <w:p w14:paraId="18BE8225" w14:textId="24C03AB6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Der jährliche Zahnarztbesuch, aber auch Brustkrebsvorsorge</w:t>
      </w:r>
      <w:r w:rsidR="00C20C56" w:rsidRPr="00F554EE">
        <w:rPr>
          <w:rFonts w:ascii="Helvetica" w:hAnsi="Helvetica" w:cs="Arial"/>
          <w:color w:val="000000"/>
          <w:sz w:val="22"/>
          <w:szCs w:val="22"/>
        </w:rPr>
        <w:t>,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Darmspiegelung </w:t>
      </w:r>
      <w:r w:rsidR="00C20C56" w:rsidRPr="00F554EE">
        <w:rPr>
          <w:rFonts w:ascii="Helvetica" w:hAnsi="Helvetica" w:cs="Arial"/>
          <w:color w:val="000000"/>
          <w:sz w:val="22"/>
          <w:szCs w:val="22"/>
        </w:rPr>
        <w:t>oder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die Gesunden</w:t>
      </w:r>
      <w:r w:rsidR="00C20C56" w:rsidRPr="00F554EE">
        <w:rPr>
          <w:rFonts w:ascii="Helvetica" w:hAnsi="Helvetica" w:cs="Arial"/>
          <w:color w:val="000000"/>
          <w:sz w:val="22"/>
          <w:szCs w:val="22"/>
        </w:rPr>
        <w:t>-U</w:t>
      </w:r>
      <w:r w:rsidRPr="00F554EE">
        <w:rPr>
          <w:rFonts w:ascii="Helvetica" w:hAnsi="Helvetica" w:cs="Arial"/>
          <w:color w:val="000000"/>
          <w:sz w:val="22"/>
          <w:szCs w:val="22"/>
        </w:rPr>
        <w:t>ntersuchung sind mittlerweile Standard. Wenige</w:t>
      </w:r>
      <w:r w:rsidR="00EB59D5" w:rsidRPr="00F554EE">
        <w:rPr>
          <w:rFonts w:ascii="Helvetica" w:hAnsi="Helvetica" w:cs="Arial"/>
          <w:color w:val="000000"/>
          <w:sz w:val="22"/>
          <w:szCs w:val="22"/>
        </w:rPr>
        <w:t xml:space="preserve"> Menschen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denken 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 xml:space="preserve">aber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von sich aus an die 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Augenvorsorge. </w:t>
      </w:r>
      <w:r w:rsidRPr="00F554EE">
        <w:rPr>
          <w:rFonts w:ascii="Helvetica" w:hAnsi="Helvetica" w:cs="Arial"/>
          <w:color w:val="000000"/>
          <w:sz w:val="22"/>
          <w:szCs w:val="22"/>
        </w:rPr>
        <w:t>Erst, wenn das Auge brennt, sticht, juckt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>,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rot ist oder wenn man schlechter sieht, kommt der Gedanke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>, wieder einmal zum Augenarzt zu g</w:t>
      </w:r>
      <w:r w:rsidRPr="00F554EE">
        <w:rPr>
          <w:rFonts w:ascii="Helvetica" w:hAnsi="Helvetica" w:cs="Arial"/>
          <w:color w:val="000000"/>
          <w:sz w:val="22"/>
          <w:szCs w:val="22"/>
        </w:rPr>
        <w:t>ehen.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 Viele Sehprobleme lassen sich durch die Verordnung einer Brille beheben, aber das ist absolut nicht immer so.</w:t>
      </w:r>
    </w:p>
    <w:p w14:paraId="36CF29D7" w14:textId="77777777" w:rsidR="007D3E7F" w:rsidRPr="00F554EE" w:rsidRDefault="007D3E7F" w:rsidP="00F554EE">
      <w:pPr>
        <w:pStyle w:val="NurText"/>
        <w:spacing w:line="276" w:lineRule="auto"/>
        <w:rPr>
          <w:rFonts w:ascii="Helvetica" w:eastAsia="Times New Roman" w:hAnsi="Helvetica" w:cs="Arial"/>
          <w:color w:val="000000"/>
          <w:szCs w:val="22"/>
          <w:lang w:eastAsia="de-DE"/>
        </w:rPr>
      </w:pPr>
    </w:p>
    <w:p w14:paraId="0B772D29" w14:textId="343964CB" w:rsidR="007D3E7F" w:rsidRPr="00F554EE" w:rsidRDefault="001A77D5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  <w:r w:rsidRPr="00F554EE">
        <w:rPr>
          <w:rFonts w:ascii="Helvetica" w:eastAsia="Times New Roman" w:hAnsi="Helvetica" w:cs="Arial"/>
          <w:b/>
          <w:color w:val="000000"/>
          <w:szCs w:val="22"/>
          <w:lang w:eastAsia="de-DE"/>
        </w:rPr>
        <w:t>Schäden im Auge sind meist irreversibel</w:t>
      </w:r>
    </w:p>
    <w:p w14:paraId="2D3DFADB" w14:textId="75D6FB1F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 xml:space="preserve">Das Auge ist mit seinen Sehzellen und Sehnerven ein </w:t>
      </w:r>
      <w:proofErr w:type="spellStart"/>
      <w:r w:rsidRPr="00F554EE">
        <w:rPr>
          <w:rFonts w:ascii="Helvetica" w:hAnsi="Helvetica" w:cs="Arial"/>
          <w:color w:val="000000"/>
          <w:sz w:val="22"/>
          <w:szCs w:val="22"/>
        </w:rPr>
        <w:t>Anhangsgebilde</w:t>
      </w:r>
      <w:proofErr w:type="spellEnd"/>
      <w:r w:rsidRPr="00F554EE">
        <w:rPr>
          <w:rFonts w:ascii="Helvetica" w:hAnsi="Helvetica" w:cs="Arial"/>
          <w:color w:val="000000"/>
          <w:sz w:val="22"/>
          <w:szCs w:val="22"/>
        </w:rPr>
        <w:t xml:space="preserve"> des Gehirns.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Sind Sehzellen oder Sehnervenfasern geschädigt oder abgestorben,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so können diese nicht wieder repariert werden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. Die </w:t>
      </w:r>
      <w:r w:rsidR="00EB59D5" w:rsidRPr="00F554EE">
        <w:rPr>
          <w:rFonts w:ascii="Helvetica" w:hAnsi="Helvetica" w:cs="Arial"/>
          <w:color w:val="000000"/>
          <w:sz w:val="22"/>
          <w:szCs w:val="22"/>
        </w:rPr>
        <w:t xml:space="preserve">bereits 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>eingetretene Sehverschlechterung oder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 der</w:t>
      </w:r>
      <w:r w:rsidR="00754700">
        <w:rPr>
          <w:rFonts w:ascii="Helvetica" w:hAnsi="Helvetica" w:cs="Arial"/>
          <w:color w:val="000000"/>
          <w:sz w:val="22"/>
          <w:szCs w:val="22"/>
        </w:rPr>
        <w:t xml:space="preserve"> Sehverlust können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 meist nicht wieder rückgängig gemacht werden.  </w:t>
      </w:r>
    </w:p>
    <w:p w14:paraId="0C8632F4" w14:textId="6081723C" w:rsidR="002D1CBD" w:rsidRPr="00F554EE" w:rsidRDefault="002D1CBD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  <w:r w:rsidRPr="00F554EE">
        <w:rPr>
          <w:rFonts w:ascii="Helvetica" w:eastAsia="Times New Roman" w:hAnsi="Helvetica" w:cs="Arial"/>
          <w:b/>
          <w:color w:val="000000"/>
          <w:szCs w:val="22"/>
          <w:lang w:eastAsia="de-DE"/>
        </w:rPr>
        <w:t>Bedrohliche Augenerkrankungen werden lange nicht wahrgenommen</w:t>
      </w:r>
    </w:p>
    <w:p w14:paraId="7ACB9274" w14:textId="5860DA62" w:rsidR="00F554EE" w:rsidRPr="00F554EE" w:rsidRDefault="002D1CBD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 xml:space="preserve">Zumeist verursachen Erkrankungen, die </w:t>
      </w:r>
      <w:r w:rsidR="00C535CB">
        <w:rPr>
          <w:rFonts w:ascii="Helvetica" w:hAnsi="Helvetica" w:cs="Arial"/>
          <w:color w:val="000000"/>
          <w:sz w:val="22"/>
          <w:szCs w:val="22"/>
        </w:rPr>
        <w:t>das Augenlicht bedrohe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n, lange keine Schmerzen und werden nicht wahrgenommen. </w:t>
      </w:r>
    </w:p>
    <w:p w14:paraId="135D7AA2" w14:textId="1E5F92E7" w:rsidR="002D1CBD" w:rsidRPr="00F554EE" w:rsidRDefault="002D1CBD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 xml:space="preserve">Das Auge ist nicht gerötet, die Sehverschlechterung geht schleichend. Daher sollte man nicht zuwarten, bis </w:t>
      </w:r>
      <w:r w:rsidR="00C535CB">
        <w:rPr>
          <w:rFonts w:ascii="Helvetica" w:hAnsi="Helvetica" w:cs="Arial"/>
          <w:color w:val="000000"/>
          <w:sz w:val="22"/>
          <w:szCs w:val="22"/>
        </w:rPr>
        <w:t>man eine Sehverminderung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bemerkt.</w:t>
      </w:r>
    </w:p>
    <w:p w14:paraId="48BE46B8" w14:textId="6EBE72EF" w:rsidR="00BA71F3" w:rsidRPr="00F554EE" w:rsidRDefault="00BA71F3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</w:p>
    <w:p w14:paraId="5936DA3A" w14:textId="77777777" w:rsidR="00F554EE" w:rsidRDefault="00F554EE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</w:p>
    <w:p w14:paraId="547C7416" w14:textId="77777777" w:rsidR="00F554EE" w:rsidRDefault="00F554EE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</w:p>
    <w:p w14:paraId="178771B4" w14:textId="77777777" w:rsidR="00F554EE" w:rsidRDefault="00F554EE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</w:p>
    <w:p w14:paraId="22D02C3A" w14:textId="77777777" w:rsidR="00F554EE" w:rsidRDefault="00F554EE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</w:p>
    <w:p w14:paraId="7CEF1B83" w14:textId="77777777" w:rsidR="00F554EE" w:rsidRDefault="00F554EE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</w:p>
    <w:p w14:paraId="713E088D" w14:textId="3DFE1A59" w:rsidR="001A77D5" w:rsidRPr="00F554EE" w:rsidRDefault="001A77D5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  <w:r w:rsidRPr="00F554EE">
        <w:rPr>
          <w:rFonts w:ascii="Helvetica" w:eastAsia="Times New Roman" w:hAnsi="Helvetica" w:cs="Arial"/>
          <w:b/>
          <w:color w:val="000000"/>
          <w:szCs w:val="22"/>
          <w:lang w:eastAsia="de-DE"/>
        </w:rPr>
        <w:lastRenderedPageBreak/>
        <w:t>Nur frühzeitige Diagnose verhindert Erblindun</w:t>
      </w:r>
      <w:r w:rsidR="00F554EE">
        <w:rPr>
          <w:rFonts w:ascii="Helvetica" w:eastAsia="Times New Roman" w:hAnsi="Helvetica" w:cs="Arial"/>
          <w:b/>
          <w:color w:val="000000"/>
          <w:szCs w:val="22"/>
          <w:lang w:eastAsia="de-DE"/>
        </w:rPr>
        <w:t>g</w:t>
      </w:r>
    </w:p>
    <w:p w14:paraId="5F845A71" w14:textId="1546480F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Bei vielen Augenerkrankungen, welche unentdeckt und unbehandelt zu schweren Sehschäden führen können</w:t>
      </w:r>
      <w:r w:rsidR="00963948">
        <w:rPr>
          <w:rFonts w:ascii="Helvetica" w:hAnsi="Helvetica" w:cs="Arial"/>
          <w:color w:val="000000"/>
          <w:sz w:val="22"/>
          <w:szCs w:val="22"/>
        </w:rPr>
        <w:t xml:space="preserve">, kann frühzeitige Diagnose mit </w:t>
      </w:r>
      <w:r w:rsidR="00C535CB">
        <w:rPr>
          <w:rFonts w:ascii="Helvetica" w:hAnsi="Helvetica" w:cs="Arial"/>
          <w:color w:val="000000"/>
          <w:sz w:val="22"/>
          <w:szCs w:val="22"/>
        </w:rPr>
        <w:t>zeitgerechte</w:t>
      </w:r>
      <w:r w:rsidR="00963948">
        <w:rPr>
          <w:rFonts w:ascii="Helvetica" w:hAnsi="Helvetica" w:cs="Arial"/>
          <w:color w:val="000000"/>
          <w:sz w:val="22"/>
          <w:szCs w:val="22"/>
        </w:rPr>
        <w:t>r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 Therapie Sehverschlechterung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und Sehverlust weitgehend verhindern.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Die Medizin hat in den letzten Jahrzehnten enorme Fortschritte gemacht.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Gerade in der Ophthalmologie stehen uns heute Möglichkeiten zur </w:t>
      </w:r>
      <w:proofErr w:type="spellStart"/>
      <w:r w:rsidRPr="00F554EE">
        <w:rPr>
          <w:rFonts w:ascii="Helvetica" w:hAnsi="Helvetica" w:cs="Arial"/>
          <w:color w:val="000000"/>
          <w:sz w:val="22"/>
          <w:szCs w:val="22"/>
        </w:rPr>
        <w:t>Frühsterkennung</w:t>
      </w:r>
      <w:proofErr w:type="spellEnd"/>
      <w:r w:rsidRPr="00F554EE">
        <w:rPr>
          <w:rFonts w:ascii="Helvetica" w:hAnsi="Helvetica" w:cs="Arial"/>
          <w:color w:val="000000"/>
          <w:sz w:val="22"/>
          <w:szCs w:val="22"/>
        </w:rPr>
        <w:t xml:space="preserve"> von beginnenden Veränderungen zur Verfügung. Wir können Ris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>i</w:t>
      </w:r>
      <w:r w:rsidRPr="00F554EE">
        <w:rPr>
          <w:rFonts w:ascii="Helvetica" w:hAnsi="Helvetica" w:cs="Arial"/>
          <w:color w:val="000000"/>
          <w:sz w:val="22"/>
          <w:szCs w:val="22"/>
        </w:rPr>
        <w:t>ken für Schäden oder Anzeichen in sehr frühen Stadien feststellen und früh diagnostizieren, noch bevor Sehschäden eingetreten sind.</w:t>
      </w:r>
    </w:p>
    <w:p w14:paraId="403D7E43" w14:textId="3D9AF3D8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Es stehen auch breite therapeutische Möglichkeiten zur Verfügung, diverse Augenerkrankungen zu behandeln und Schäden zu vermeiden.</w:t>
      </w:r>
      <w:r w:rsidR="001A77D5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Daher gilt: Vorsorgen, rechtzeitig erkennen und therapieren!</w:t>
      </w:r>
    </w:p>
    <w:p w14:paraId="09CAA14E" w14:textId="77777777" w:rsidR="001A77D5" w:rsidRPr="00F554EE" w:rsidRDefault="001A77D5" w:rsidP="00F554EE">
      <w:pPr>
        <w:pStyle w:val="NurText"/>
        <w:spacing w:line="276" w:lineRule="auto"/>
        <w:rPr>
          <w:rFonts w:ascii="Helvetica" w:eastAsia="Times New Roman" w:hAnsi="Helvetica" w:cs="Arial"/>
          <w:color w:val="000000"/>
          <w:szCs w:val="22"/>
          <w:lang w:eastAsia="de-DE"/>
        </w:rPr>
      </w:pPr>
    </w:p>
    <w:p w14:paraId="6BA00F78" w14:textId="15C210C4" w:rsidR="008339A9" w:rsidRPr="00F554EE" w:rsidRDefault="002D1CBD" w:rsidP="00F554EE">
      <w:pPr>
        <w:pStyle w:val="NurText"/>
        <w:spacing w:line="276" w:lineRule="auto"/>
        <w:rPr>
          <w:rFonts w:ascii="Helvetica" w:eastAsia="Times New Roman" w:hAnsi="Helvetica" w:cs="Arial"/>
          <w:b/>
          <w:color w:val="000000"/>
          <w:szCs w:val="22"/>
          <w:lang w:eastAsia="de-DE"/>
        </w:rPr>
      </w:pPr>
      <w:r w:rsidRPr="00F554EE">
        <w:rPr>
          <w:rFonts w:ascii="Helvetica" w:eastAsia="Times New Roman" w:hAnsi="Helvetica" w:cs="Arial"/>
          <w:b/>
          <w:color w:val="000000"/>
          <w:szCs w:val="22"/>
          <w:lang w:eastAsia="de-DE"/>
        </w:rPr>
        <w:t>DIESE ERKRANKUNGEN BEDROHEN DAS AUGENLICHT</w:t>
      </w:r>
    </w:p>
    <w:p w14:paraId="08B28A58" w14:textId="0799CD3A" w:rsidR="008339A9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Zu den häufigsten Augenerkrankungen,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 die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unser Augenlicht bedrohen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>, zählen das Glauk</w:t>
      </w:r>
      <w:r w:rsidRPr="00F554EE">
        <w:rPr>
          <w:rFonts w:ascii="Helvetica" w:hAnsi="Helvetica" w:cs="Arial"/>
          <w:color w:val="000000"/>
          <w:sz w:val="22"/>
          <w:szCs w:val="22"/>
        </w:rPr>
        <w:t>o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>m, die diabetische Retinopathie</w:t>
      </w:r>
      <w:r w:rsidR="00EB59D5" w:rsidRPr="00F554EE">
        <w:rPr>
          <w:rFonts w:ascii="Helvetica" w:hAnsi="Helvetica" w:cs="Arial"/>
          <w:color w:val="000000"/>
          <w:sz w:val="22"/>
          <w:szCs w:val="22"/>
        </w:rPr>
        <w:t>,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d</w:t>
      </w:r>
      <w:r w:rsidR="00DC596D" w:rsidRPr="00F554EE">
        <w:rPr>
          <w:rFonts w:ascii="Helvetica" w:hAnsi="Helvetica" w:cs="Arial"/>
          <w:color w:val="000000"/>
          <w:sz w:val="22"/>
          <w:szCs w:val="22"/>
        </w:rPr>
        <w:t xml:space="preserve">ie altersbedingte </w:t>
      </w:r>
      <w:proofErr w:type="spellStart"/>
      <w:r w:rsidR="00DC596D" w:rsidRPr="00F554EE">
        <w:rPr>
          <w:rFonts w:ascii="Helvetica" w:hAnsi="Helvetica" w:cs="Arial"/>
          <w:color w:val="000000"/>
          <w:sz w:val="22"/>
          <w:szCs w:val="22"/>
        </w:rPr>
        <w:t>Mak</w:t>
      </w:r>
      <w:r w:rsidRPr="00F554EE">
        <w:rPr>
          <w:rFonts w:ascii="Helvetica" w:hAnsi="Helvetica" w:cs="Arial"/>
          <w:color w:val="000000"/>
          <w:sz w:val="22"/>
          <w:szCs w:val="22"/>
        </w:rPr>
        <w:t>uladegeneration</w:t>
      </w:r>
      <w:proofErr w:type="spellEnd"/>
      <w:r w:rsidR="00EB59D5" w:rsidRPr="00F554EE">
        <w:rPr>
          <w:rFonts w:ascii="Helvetica" w:hAnsi="Helvetica" w:cs="Arial"/>
          <w:color w:val="000000"/>
          <w:sz w:val="22"/>
          <w:szCs w:val="22"/>
        </w:rPr>
        <w:t xml:space="preserve"> und Tumore</w:t>
      </w:r>
      <w:r w:rsidRPr="00F554EE">
        <w:rPr>
          <w:rFonts w:ascii="Helvetica" w:hAnsi="Helvetica" w:cs="Arial"/>
          <w:color w:val="000000"/>
          <w:sz w:val="22"/>
          <w:szCs w:val="22"/>
        </w:rPr>
        <w:t>.</w:t>
      </w:r>
    </w:p>
    <w:p w14:paraId="66D2CDB0" w14:textId="291F24C0" w:rsidR="00AE5EA1" w:rsidRPr="00F554EE" w:rsidRDefault="00AE5EA1" w:rsidP="00F554EE">
      <w:pPr>
        <w:spacing w:line="276" w:lineRule="auto"/>
        <w:jc w:val="both"/>
        <w:rPr>
          <w:rFonts w:cs="Consolas"/>
          <w:b/>
          <w:color w:val="auto"/>
          <w:szCs w:val="22"/>
        </w:rPr>
      </w:pPr>
      <w:r w:rsidRPr="00F554EE">
        <w:rPr>
          <w:rFonts w:cs="Consolas"/>
          <w:b/>
          <w:color w:val="auto"/>
          <w:szCs w:val="22"/>
        </w:rPr>
        <w:t>G</w:t>
      </w:r>
      <w:r w:rsidR="00EA745B" w:rsidRPr="00F554EE">
        <w:rPr>
          <w:rFonts w:cs="Consolas"/>
          <w:b/>
          <w:color w:val="auto"/>
          <w:szCs w:val="22"/>
        </w:rPr>
        <w:t>laukom</w:t>
      </w:r>
    </w:p>
    <w:p w14:paraId="07DCACEC" w14:textId="25F17DA7" w:rsidR="00F554EE" w:rsidRPr="00F554EE" w:rsidRDefault="008339A9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 xml:space="preserve">Das </w:t>
      </w:r>
      <w:r w:rsidR="00BA71F3" w:rsidRPr="00F554EE">
        <w:rPr>
          <w:rFonts w:ascii="Helvetica" w:hAnsi="Helvetica" w:cs="Arial"/>
          <w:color w:val="000000"/>
          <w:sz w:val="22"/>
          <w:szCs w:val="22"/>
        </w:rPr>
        <w:t>Gla</w:t>
      </w:r>
      <w:r w:rsidRPr="00F554EE">
        <w:rPr>
          <w:rFonts w:ascii="Helvetica" w:hAnsi="Helvetica" w:cs="Arial"/>
          <w:color w:val="000000"/>
          <w:sz w:val="22"/>
          <w:szCs w:val="22"/>
        </w:rPr>
        <w:t>uk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om i</w:t>
      </w:r>
      <w:r w:rsidR="00DC596D" w:rsidRPr="00F554EE">
        <w:rPr>
          <w:rFonts w:ascii="Helvetica" w:hAnsi="Helvetica" w:cs="Arial"/>
          <w:color w:val="000000"/>
          <w:sz w:val="22"/>
          <w:szCs w:val="22"/>
        </w:rPr>
        <w:t>st eine Erkrankung des Sehnerv</w:t>
      </w:r>
      <w:r w:rsidR="00F01EA9" w:rsidRPr="00F554EE">
        <w:rPr>
          <w:rFonts w:ascii="Helvetica" w:hAnsi="Helvetica" w:cs="Arial"/>
          <w:color w:val="000000"/>
          <w:sz w:val="22"/>
          <w:szCs w:val="22"/>
        </w:rPr>
        <w:t>s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.</w:t>
      </w:r>
      <w:r w:rsidR="00DC596D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Dabei sterben die Sehnervenfasern langsam ab. Es kommt zu Ausfällen im Gesichtsfeld. Diese können viele Jahre nicht bemerkt werden.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Nur umfassende Untersuchungen der Augen können </w:t>
      </w:r>
      <w:r w:rsidR="00F01EA9" w:rsidRPr="00F554EE">
        <w:rPr>
          <w:rFonts w:ascii="Helvetica" w:hAnsi="Helvetica" w:cs="Arial"/>
          <w:color w:val="000000"/>
          <w:sz w:val="22"/>
          <w:szCs w:val="22"/>
        </w:rPr>
        <w:t>das Glaukom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frühzeitig erkennen.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Die Messung des Augeninnendrucks ist nur ein Teil dieser Untersuchungen.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Wesentlich sind die Untersuchung des Sehne</w:t>
      </w:r>
      <w:r w:rsidR="00C535CB">
        <w:rPr>
          <w:rFonts w:ascii="Helvetica" w:hAnsi="Helvetica" w:cs="Arial"/>
          <w:color w:val="000000"/>
          <w:sz w:val="22"/>
          <w:szCs w:val="22"/>
        </w:rPr>
        <w:t>rvs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mit Biomikroskopie, </w:t>
      </w:r>
      <w:r w:rsidR="00F01EA9" w:rsidRPr="00F554EE">
        <w:rPr>
          <w:rFonts w:ascii="Helvetica" w:hAnsi="Helvetica" w:cs="Arial"/>
          <w:color w:val="000000"/>
          <w:sz w:val="22"/>
          <w:szCs w:val="22"/>
        </w:rPr>
        <w:t xml:space="preserve">die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optische Kohärenztomographie (OCT), Funktionsprüfungen/ </w:t>
      </w:r>
      <w:proofErr w:type="spellStart"/>
      <w:r w:rsidR="007D3E7F" w:rsidRPr="00F554EE">
        <w:rPr>
          <w:rFonts w:ascii="Helvetica" w:hAnsi="Helvetica" w:cs="Arial"/>
          <w:color w:val="000000"/>
          <w:sz w:val="22"/>
          <w:szCs w:val="22"/>
        </w:rPr>
        <w:t>Computerperimetrie</w:t>
      </w:r>
      <w:proofErr w:type="spellEnd"/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und die regelmäßige Observanz.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Augendruckmessunge</w:t>
      </w:r>
      <w:r w:rsidRPr="00F554EE">
        <w:rPr>
          <w:rFonts w:ascii="Helvetica" w:hAnsi="Helvetica" w:cs="Arial"/>
          <w:color w:val="000000"/>
          <w:sz w:val="22"/>
          <w:szCs w:val="22"/>
        </w:rPr>
        <w:t>n alleine geben aber noch keinen Aufschluss, ob ein Glauk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om vorliegt oder nicht.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Es gibt Menschen mit erhöhtem Augendruckniveau, 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>einer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>„</w:t>
      </w:r>
      <w:proofErr w:type="spellStart"/>
      <w:r w:rsidR="007D3E7F" w:rsidRPr="00F554EE">
        <w:rPr>
          <w:rFonts w:ascii="Helvetica" w:hAnsi="Helvetica" w:cs="Arial"/>
          <w:color w:val="000000"/>
          <w:sz w:val="22"/>
          <w:szCs w:val="22"/>
        </w:rPr>
        <w:t>oculäre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>n</w:t>
      </w:r>
      <w:proofErr w:type="spellEnd"/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Hypertension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>“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. </w:t>
      </w:r>
    </w:p>
    <w:p w14:paraId="216274E5" w14:textId="0A305835" w:rsidR="00BA71F3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Diese bedarf zumeist keiner Therapie, aber einer regelmäßigen Kontrolle, also wi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>eder regelmäßiger Augenvorsorge!</w:t>
      </w:r>
    </w:p>
    <w:p w14:paraId="6C6A0440" w14:textId="77777777" w:rsidR="00BA71F3" w:rsidRPr="00F554EE" w:rsidRDefault="00BA71F3" w:rsidP="00F554EE">
      <w:pPr>
        <w:spacing w:line="276" w:lineRule="auto"/>
        <w:jc w:val="both"/>
        <w:rPr>
          <w:rFonts w:cs="Consolas"/>
          <w:b/>
          <w:color w:val="auto"/>
          <w:szCs w:val="22"/>
        </w:rPr>
      </w:pPr>
    </w:p>
    <w:p w14:paraId="69F36131" w14:textId="49A0C0DE" w:rsidR="00BA71F3" w:rsidRPr="00F554EE" w:rsidRDefault="00AE5EA1" w:rsidP="00F554EE">
      <w:pPr>
        <w:spacing w:line="276" w:lineRule="auto"/>
        <w:jc w:val="both"/>
        <w:rPr>
          <w:rFonts w:cs="Consolas"/>
          <w:b/>
          <w:color w:val="auto"/>
          <w:szCs w:val="22"/>
        </w:rPr>
      </w:pPr>
      <w:r w:rsidRPr="00F554EE">
        <w:rPr>
          <w:rFonts w:cs="Consolas"/>
          <w:b/>
          <w:color w:val="auto"/>
          <w:szCs w:val="22"/>
        </w:rPr>
        <w:t>A</w:t>
      </w:r>
      <w:r w:rsidR="00EA745B" w:rsidRPr="00F554EE">
        <w:rPr>
          <w:rFonts w:cs="Consolas"/>
          <w:b/>
          <w:color w:val="auto"/>
          <w:szCs w:val="22"/>
        </w:rPr>
        <w:t xml:space="preserve">ltersbedingte </w:t>
      </w:r>
      <w:proofErr w:type="spellStart"/>
      <w:r w:rsidR="00EA745B" w:rsidRPr="00F554EE">
        <w:rPr>
          <w:rFonts w:cs="Consolas"/>
          <w:b/>
          <w:color w:val="auto"/>
          <w:szCs w:val="22"/>
        </w:rPr>
        <w:t>Makuladegeneration</w:t>
      </w:r>
      <w:proofErr w:type="spellEnd"/>
    </w:p>
    <w:p w14:paraId="29869BA5" w14:textId="482B903A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Eine weitere Augenerkrankung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ist die weitverbreitete 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Altersbedingte </w:t>
      </w:r>
      <w:proofErr w:type="spellStart"/>
      <w:r w:rsidR="008339A9" w:rsidRPr="00F554EE">
        <w:rPr>
          <w:rFonts w:ascii="Helvetica" w:hAnsi="Helvetica" w:cs="Arial"/>
          <w:color w:val="000000"/>
          <w:sz w:val="22"/>
          <w:szCs w:val="22"/>
        </w:rPr>
        <w:t>Makuladegeneration</w:t>
      </w:r>
      <w:proofErr w:type="spellEnd"/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 (</w:t>
      </w:r>
      <w:r w:rsidRPr="00F554EE">
        <w:rPr>
          <w:rFonts w:ascii="Helvetica" w:hAnsi="Helvetica" w:cs="Arial"/>
          <w:color w:val="000000"/>
          <w:sz w:val="22"/>
          <w:szCs w:val="22"/>
        </w:rPr>
        <w:t>AMD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>)</w:t>
      </w:r>
      <w:r w:rsidRPr="00F554EE">
        <w:rPr>
          <w:rFonts w:ascii="Helvetica" w:hAnsi="Helvetica" w:cs="Arial"/>
          <w:color w:val="000000"/>
          <w:sz w:val="22"/>
          <w:szCs w:val="22"/>
        </w:rPr>
        <w:t>.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 Wir alle haben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aufgrund 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>unserer höheren Lebenserwartung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eine große Chance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>,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an einer AMD zu erkranken.</w:t>
      </w:r>
    </w:p>
    <w:p w14:paraId="7863CACB" w14:textId="77777777" w:rsid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6BC543A3" w14:textId="77777777" w:rsid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67AF9211" w14:textId="77777777" w:rsidR="00C535CB" w:rsidRDefault="00C535CB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215E89C6" w14:textId="1B780199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lastRenderedPageBreak/>
        <w:t>Wichtig ist bei Vorsorgeuntersuchungen</w:t>
      </w:r>
      <w:r w:rsidR="00C535CB">
        <w:rPr>
          <w:rFonts w:ascii="Helvetica" w:hAnsi="Helvetica" w:cs="Arial"/>
          <w:color w:val="000000"/>
          <w:sz w:val="22"/>
          <w:szCs w:val="22"/>
        </w:rPr>
        <w:t>,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die typischen ersten Anzeichen, die auf ein erhöhtes Risiko hinweisen, z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>.B.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spezielle Ablagerungen in der Netzhautmitte, oder die trockene Form der AMD früh zu erkennen.</w:t>
      </w:r>
      <w:r w:rsidR="00EA745B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Dann setzt Beratung ein, spezielle </w:t>
      </w:r>
      <w:r w:rsidR="00EA745B" w:rsidRPr="00F554EE">
        <w:rPr>
          <w:rFonts w:ascii="Helvetica" w:hAnsi="Helvetica" w:cs="Arial"/>
          <w:color w:val="000000"/>
          <w:sz w:val="22"/>
          <w:szCs w:val="22"/>
        </w:rPr>
        <w:t xml:space="preserve">Empfehlungen zur 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>Diä</w:t>
      </w:r>
      <w:r w:rsidR="00C535CB">
        <w:rPr>
          <w:rFonts w:ascii="Helvetica" w:hAnsi="Helvetica" w:cs="Arial"/>
          <w:color w:val="000000"/>
          <w:sz w:val="22"/>
          <w:szCs w:val="22"/>
        </w:rPr>
        <w:t>t u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 xml:space="preserve">nd </w:t>
      </w:r>
      <w:r w:rsidR="00EA745B" w:rsidRPr="00F554EE">
        <w:rPr>
          <w:rFonts w:ascii="Helvetica" w:hAnsi="Helvetica" w:cs="Arial"/>
          <w:color w:val="000000"/>
          <w:sz w:val="22"/>
          <w:szCs w:val="22"/>
        </w:rPr>
        <w:t>Umstellung der Lebensweise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, Nahrungsergänzungsmittel 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>sowie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Selbstkontrolle mit dem </w:t>
      </w:r>
      <w:proofErr w:type="spellStart"/>
      <w:r w:rsidRPr="00F554EE">
        <w:rPr>
          <w:rFonts w:ascii="Helvetica" w:hAnsi="Helvetica" w:cs="Arial"/>
          <w:color w:val="000000"/>
          <w:sz w:val="22"/>
          <w:szCs w:val="22"/>
        </w:rPr>
        <w:t>Amslernetz</w:t>
      </w:r>
      <w:proofErr w:type="spellEnd"/>
      <w:r w:rsidRPr="00F554EE">
        <w:rPr>
          <w:rFonts w:ascii="Helvetica" w:hAnsi="Helvetica" w:cs="Arial"/>
          <w:color w:val="000000"/>
          <w:sz w:val="22"/>
          <w:szCs w:val="22"/>
        </w:rPr>
        <w:t>.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Das kann nur geschehen, wenn frühzeitig, 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 xml:space="preserve">noch </w:t>
      </w:r>
      <w:r w:rsidRPr="00F554EE">
        <w:rPr>
          <w:rFonts w:ascii="Helvetica" w:hAnsi="Helvetica" w:cs="Arial"/>
          <w:color w:val="000000"/>
          <w:sz w:val="22"/>
          <w:szCs w:val="22"/>
        </w:rPr>
        <w:t>bevor Symptome aufgetreten sind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>,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eine Augenvorsorgeuntersuchung stattgefunden hat.</w:t>
      </w:r>
    </w:p>
    <w:p w14:paraId="7D40AA2D" w14:textId="04EDB9F3" w:rsidR="007D3E7F" w:rsidRPr="00F554EE" w:rsidRDefault="00A21E6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 xml:space="preserve">Unentdeckt bzw.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unbehandelt kann es zur sog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enannten </w:t>
      </w:r>
      <w:r w:rsidR="00EA745B" w:rsidRPr="00F554EE">
        <w:rPr>
          <w:rFonts w:ascii="Helvetica" w:hAnsi="Helvetica" w:cs="Arial"/>
          <w:color w:val="000000"/>
          <w:sz w:val="22"/>
          <w:szCs w:val="22"/>
        </w:rPr>
        <w:t xml:space="preserve">feuchten Form der </w:t>
      </w:r>
      <w:proofErr w:type="spellStart"/>
      <w:r w:rsidR="00EA745B" w:rsidRPr="00F554EE">
        <w:rPr>
          <w:rFonts w:ascii="Helvetica" w:hAnsi="Helvetica" w:cs="Arial"/>
          <w:color w:val="000000"/>
          <w:sz w:val="22"/>
          <w:szCs w:val="22"/>
        </w:rPr>
        <w:t>Mak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uladegeneration</w:t>
      </w:r>
      <w:proofErr w:type="spellEnd"/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kommen.</w:t>
      </w:r>
      <w:r w:rsidR="008339A9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Die feuchte Form bedarf einer sofortigen Diagnose und 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eines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sofortigen Therapiebeginn</w:t>
      </w:r>
      <w:r w:rsidR="00C535CB">
        <w:rPr>
          <w:rFonts w:ascii="Helvetica" w:hAnsi="Helvetica" w:cs="Arial"/>
          <w:color w:val="000000"/>
          <w:sz w:val="22"/>
          <w:szCs w:val="22"/>
        </w:rPr>
        <w:t>s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. Die feuchte Form führt zwar nicht zur Erblindung,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bedeutet a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ber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eine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schwere Sehbeeinträchtigung im täglichen Leben. Die Betroffenen sind auf fremde Hilfe angewiesen, da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der Ausfall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in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der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Mitte des Gesicht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s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feldes liegt. Wenn man etwas anschauen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will, hat man einen dunklen F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lecken in der Mitte. Das Lesevermögen geht zumeist ganz verloren oder ist nur mit technischen Mitteln (Lesegeräten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,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Lupen)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eingeschränkt möglich.</w:t>
      </w:r>
    </w:p>
    <w:p w14:paraId="34CD82E0" w14:textId="77777777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Heute stehen uns hervorragende diagnostische und therapeutische Möglichkeiten zur Verfügung, die wir rechtzeitig einsetzen wollen und sollen.</w:t>
      </w:r>
    </w:p>
    <w:p w14:paraId="4B228F09" w14:textId="77777777" w:rsidR="007D3E7F" w:rsidRPr="00F554EE" w:rsidRDefault="007D3E7F" w:rsidP="00F554EE">
      <w:pPr>
        <w:pStyle w:val="NurText"/>
        <w:spacing w:line="276" w:lineRule="auto"/>
        <w:rPr>
          <w:rFonts w:ascii="Helvetica" w:eastAsia="Times New Roman" w:hAnsi="Helvetica" w:cs="Arial"/>
          <w:color w:val="000000"/>
          <w:szCs w:val="22"/>
          <w:lang w:eastAsia="de-DE"/>
        </w:rPr>
      </w:pPr>
    </w:p>
    <w:p w14:paraId="1EED292F" w14:textId="0620BAF9" w:rsidR="00AE5EA1" w:rsidRPr="00F554EE" w:rsidRDefault="00AE5EA1" w:rsidP="00F554EE">
      <w:pPr>
        <w:spacing w:line="276" w:lineRule="auto"/>
        <w:jc w:val="both"/>
        <w:rPr>
          <w:rFonts w:cs="Consolas"/>
          <w:b/>
          <w:color w:val="auto"/>
          <w:szCs w:val="22"/>
        </w:rPr>
      </w:pPr>
      <w:r w:rsidRPr="00F554EE">
        <w:rPr>
          <w:rFonts w:cs="Consolas"/>
          <w:b/>
          <w:color w:val="auto"/>
          <w:szCs w:val="22"/>
        </w:rPr>
        <w:t>D</w:t>
      </w:r>
      <w:r w:rsidR="00EA745B" w:rsidRPr="00F554EE">
        <w:rPr>
          <w:rFonts w:cs="Consolas"/>
          <w:b/>
          <w:color w:val="auto"/>
          <w:szCs w:val="22"/>
        </w:rPr>
        <w:t xml:space="preserve">iabetische Retinopathie </w:t>
      </w:r>
    </w:p>
    <w:p w14:paraId="7F78BD3D" w14:textId="53D031C3" w:rsidR="00F554EE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 xml:space="preserve">Die Zuckerkrankheit, der Diabetes mellitus, 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>besonders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Typ 2,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der sog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enannte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Al</w:t>
      </w:r>
      <w:r w:rsidR="00C535CB">
        <w:rPr>
          <w:rFonts w:ascii="Helvetica" w:hAnsi="Helvetica" w:cs="Arial"/>
          <w:color w:val="000000"/>
          <w:sz w:val="22"/>
          <w:szCs w:val="22"/>
        </w:rPr>
        <w:t>tersdiabetes, ist auf dem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Vormarsch! </w:t>
      </w:r>
      <w:r w:rsidRPr="00F554EE">
        <w:rPr>
          <w:rFonts w:ascii="Helvetica" w:hAnsi="Helvetica" w:cs="Arial"/>
          <w:color w:val="000000"/>
          <w:sz w:val="22"/>
          <w:szCs w:val="22"/>
        </w:rPr>
        <w:t>Vor allem bei schlechter Einstellung des Blutzuckers, oder wenn der Diabetes lange überhaupt unerkannt blieb, kommt es zu Veränderungen an der Netzhaut.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Die </w:t>
      </w:r>
      <w:r w:rsidRPr="00F554EE">
        <w:rPr>
          <w:rFonts w:ascii="Helvetica" w:hAnsi="Helvetica" w:cs="Arial"/>
          <w:color w:val="000000"/>
          <w:sz w:val="22"/>
          <w:szCs w:val="22"/>
        </w:rPr>
        <w:t>Gefäße werden durchlässig,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es kommt zu kleinfleckigen Netzhautblutungen.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Das ist das erste Stadium einer beginnenden diabetischen Retinopathie.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</w:p>
    <w:p w14:paraId="5523C2AE" w14:textId="183D6807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Häufig wird dieses Stadium bei Vorsorgeuntersuchungen der Augen vom Augenarzt diagnostiziert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>. Nicht selten wird die Erstdiagnose</w:t>
      </w:r>
      <w:r w:rsidR="007D6FA4" w:rsidRPr="00F554EE">
        <w:rPr>
          <w:rFonts w:ascii="Helvetica" w:hAnsi="Helvetica" w:cs="Arial"/>
          <w:color w:val="000000"/>
          <w:sz w:val="22"/>
          <w:szCs w:val="22"/>
        </w:rPr>
        <w:t xml:space="preserve"> „Diabetes“</w:t>
      </w:r>
      <w:r w:rsidR="00A21E6E" w:rsidRPr="00F554EE">
        <w:rPr>
          <w:rFonts w:ascii="Helvetica" w:hAnsi="Helvetica" w:cs="Arial"/>
          <w:color w:val="000000"/>
          <w:sz w:val="22"/>
          <w:szCs w:val="22"/>
        </w:rPr>
        <w:t xml:space="preserve"> vom Augenarzt </w:t>
      </w:r>
      <w:r w:rsidR="007D6FA4" w:rsidRPr="00F554EE">
        <w:rPr>
          <w:rFonts w:ascii="Helvetica" w:hAnsi="Helvetica" w:cs="Arial"/>
          <w:color w:val="000000"/>
          <w:sz w:val="22"/>
          <w:szCs w:val="22"/>
        </w:rPr>
        <w:t>gestellt.</w:t>
      </w:r>
      <w:r w:rsidR="00F554EE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In späteren Stadien kommt es bei der diabetischen Retinopathie durch Sauerstoffmangel der Netzhaut zu Gefäßneubildungen und fettähnlichen Ablagerungen.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Die neugebildeten Gefäße sind sehr brüchig und neigen zu massiven Blutungen in das Innere des Auges,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in den Glaskörperraum.</w:t>
      </w:r>
    </w:p>
    <w:p w14:paraId="729036B2" w14:textId="11BF1265" w:rsidR="00F554EE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Bei ei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ner massiven Glaskörperblutung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kann es plötzlich vor dem Auge „ganz schwarz“ werden.</w:t>
      </w:r>
      <w:r w:rsidR="007D6FA4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Schwere Diabe</w:t>
      </w:r>
      <w:r w:rsidR="007D6FA4" w:rsidRPr="00F554EE">
        <w:rPr>
          <w:rFonts w:ascii="Helvetica" w:hAnsi="Helvetica" w:cs="Arial"/>
          <w:color w:val="000000"/>
          <w:sz w:val="22"/>
          <w:szCs w:val="22"/>
        </w:rPr>
        <w:t xml:space="preserve">tische Retinopathien und </w:t>
      </w:r>
      <w:proofErr w:type="spellStart"/>
      <w:r w:rsidR="007D6FA4" w:rsidRPr="00F554EE">
        <w:rPr>
          <w:rFonts w:ascii="Helvetica" w:hAnsi="Helvetica" w:cs="Arial"/>
          <w:color w:val="000000"/>
          <w:sz w:val="22"/>
          <w:szCs w:val="22"/>
        </w:rPr>
        <w:t>Mak</w:t>
      </w:r>
      <w:r w:rsidRPr="00F554EE">
        <w:rPr>
          <w:rFonts w:ascii="Helvetica" w:hAnsi="Helvetica" w:cs="Arial"/>
          <w:color w:val="000000"/>
          <w:sz w:val="22"/>
          <w:szCs w:val="22"/>
        </w:rPr>
        <w:t>ulopathien</w:t>
      </w:r>
      <w:proofErr w:type="spellEnd"/>
      <w:r w:rsidR="007D6FA4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(da ist die Netzhautmitte betroffen) bedrohen das Augenlicht ganz massiv.</w:t>
      </w:r>
      <w:r w:rsidR="007D6FA4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Je später die Diagnostik und die Therapie des Diabetes und der Netzhautschäden einsetzt, umso schwerwiegender </w:t>
      </w:r>
      <w:r w:rsidR="007D6FA4" w:rsidRPr="00F554EE">
        <w:rPr>
          <w:rFonts w:ascii="Helvetica" w:hAnsi="Helvetica" w:cs="Arial"/>
          <w:color w:val="000000"/>
          <w:sz w:val="22"/>
          <w:szCs w:val="22"/>
        </w:rPr>
        <w:t xml:space="preserve">ist </w:t>
      </w:r>
      <w:r w:rsidR="00BA71F3" w:rsidRPr="00F554EE">
        <w:rPr>
          <w:rFonts w:ascii="Helvetica" w:hAnsi="Helvetica" w:cs="Arial"/>
          <w:color w:val="000000"/>
          <w:sz w:val="22"/>
          <w:szCs w:val="22"/>
        </w:rPr>
        <w:t>der Sehverlust.</w:t>
      </w:r>
    </w:p>
    <w:p w14:paraId="207CDE35" w14:textId="77777777" w:rsid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b/>
          <w:color w:val="000000"/>
          <w:sz w:val="22"/>
          <w:szCs w:val="22"/>
        </w:rPr>
      </w:pPr>
    </w:p>
    <w:p w14:paraId="571BAC28" w14:textId="77777777" w:rsid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b/>
          <w:color w:val="000000"/>
          <w:sz w:val="22"/>
          <w:szCs w:val="22"/>
        </w:rPr>
      </w:pPr>
    </w:p>
    <w:p w14:paraId="62B11E14" w14:textId="77777777" w:rsid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b/>
          <w:color w:val="000000"/>
          <w:sz w:val="22"/>
          <w:szCs w:val="22"/>
        </w:rPr>
      </w:pPr>
    </w:p>
    <w:p w14:paraId="714146CC" w14:textId="77777777" w:rsid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b/>
          <w:color w:val="000000"/>
          <w:sz w:val="22"/>
          <w:szCs w:val="22"/>
        </w:rPr>
      </w:pPr>
    </w:p>
    <w:p w14:paraId="58EC0DD0" w14:textId="3FDBE086" w:rsidR="00C03A5E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b/>
          <w:color w:val="000000"/>
          <w:sz w:val="22"/>
          <w:szCs w:val="22"/>
        </w:rPr>
        <w:t>Tumore</w:t>
      </w:r>
    </w:p>
    <w:p w14:paraId="26A895B5" w14:textId="1A301033" w:rsidR="007D3E7F" w:rsidRPr="00F554EE" w:rsidRDefault="00C03A5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lastRenderedPageBreak/>
        <w:t>V</w:t>
      </w:r>
      <w:r w:rsidR="00C535CB">
        <w:rPr>
          <w:rFonts w:ascii="Helvetica" w:hAnsi="Helvetica" w:cs="Arial"/>
          <w:color w:val="000000"/>
          <w:sz w:val="22"/>
          <w:szCs w:val="22"/>
        </w:rPr>
        <w:t>or allem das Aderhautmelanom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kann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nur bei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R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outinevorsorgeuntersuchungen entdeckt werden.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Ein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Melanom </w:t>
      </w:r>
      <w:r w:rsidR="00C535CB">
        <w:rPr>
          <w:rFonts w:ascii="Helvetica" w:hAnsi="Helvetica" w:cs="Arial"/>
          <w:color w:val="000000"/>
          <w:sz w:val="22"/>
          <w:szCs w:val="22"/>
        </w:rPr>
        <w:t xml:space="preserve">verursacht kaum 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>Symptome, welche rech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tzeitig eine Augenuntersuchung</w:t>
      </w:r>
      <w:r w:rsidR="007D3E7F" w:rsidRPr="00F554EE">
        <w:rPr>
          <w:rFonts w:ascii="Helvetica" w:hAnsi="Helvetica" w:cs="Arial"/>
          <w:color w:val="000000"/>
          <w:sz w:val="22"/>
          <w:szCs w:val="22"/>
        </w:rPr>
        <w:t xml:space="preserve"> veranlassen würden.</w:t>
      </w:r>
    </w:p>
    <w:p w14:paraId="35FC23BC" w14:textId="6E50D224" w:rsidR="00603B71" w:rsidRPr="00F554EE" w:rsidRDefault="00603B71" w:rsidP="00F554EE">
      <w:pPr>
        <w:spacing w:line="276" w:lineRule="auto"/>
        <w:jc w:val="both"/>
        <w:rPr>
          <w:rFonts w:cs="Calibri"/>
          <w:b/>
          <w:color w:val="auto"/>
          <w:szCs w:val="22"/>
        </w:rPr>
      </w:pPr>
    </w:p>
    <w:p w14:paraId="29F3E98F" w14:textId="13E952C2" w:rsidR="00705AFA" w:rsidRPr="00F554EE" w:rsidRDefault="00705AFA" w:rsidP="00F554EE">
      <w:pPr>
        <w:spacing w:line="276" w:lineRule="auto"/>
        <w:jc w:val="both"/>
        <w:rPr>
          <w:rFonts w:cs="Calibri"/>
          <w:b/>
          <w:color w:val="auto"/>
          <w:szCs w:val="22"/>
        </w:rPr>
      </w:pPr>
      <w:r w:rsidRPr="00F554EE">
        <w:rPr>
          <w:rFonts w:cs="Calibri"/>
          <w:b/>
          <w:color w:val="auto"/>
          <w:szCs w:val="22"/>
        </w:rPr>
        <w:t>A</w:t>
      </w:r>
      <w:r w:rsidR="00EA745B" w:rsidRPr="00F554EE">
        <w:rPr>
          <w:rFonts w:cs="Calibri"/>
          <w:b/>
          <w:color w:val="auto"/>
          <w:szCs w:val="22"/>
        </w:rPr>
        <w:t>UGENVORSORGE BEGINNT IM KLEINKINDALTER</w:t>
      </w:r>
      <w:r w:rsidRPr="00F554EE">
        <w:rPr>
          <w:rFonts w:cs="Calibri"/>
          <w:b/>
          <w:color w:val="auto"/>
          <w:szCs w:val="22"/>
        </w:rPr>
        <w:t xml:space="preserve"> </w:t>
      </w:r>
    </w:p>
    <w:p w14:paraId="7F80E1BF" w14:textId="03FAB0B4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Aber Augenvorsorge soll nicht erst ab dem 40. Lebensjahr ein Thema sein.</w:t>
      </w:r>
      <w:r w:rsidR="00C03A5E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Kinderaugen müssen das Sehen erst erlernen!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Nur wenn ein Auge ein scharfes Bild in das Sehzentrum im Gehirn liefert, wird ein scharfer Seheindruck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“programmiert“.</w:t>
      </w:r>
    </w:p>
    <w:p w14:paraId="76AF60BD" w14:textId="5E2DFB09" w:rsidR="00AE5EA1" w:rsidRPr="00F554EE" w:rsidRDefault="00DE03FB" w:rsidP="00DE03FB">
      <w:pPr>
        <w:pStyle w:val="NurText"/>
        <w:tabs>
          <w:tab w:val="left" w:pos="7150"/>
        </w:tabs>
        <w:spacing w:line="276" w:lineRule="auto"/>
        <w:rPr>
          <w:rFonts w:ascii="Helvetica" w:eastAsia="Times New Roman" w:hAnsi="Helvetica" w:cs="Arial"/>
          <w:color w:val="000000"/>
          <w:szCs w:val="22"/>
          <w:lang w:eastAsia="de-DE"/>
        </w:rPr>
      </w:pPr>
      <w:r>
        <w:rPr>
          <w:rFonts w:ascii="Helvetica" w:eastAsia="Times New Roman" w:hAnsi="Helvetica" w:cs="Arial"/>
          <w:color w:val="000000"/>
          <w:szCs w:val="22"/>
          <w:lang w:eastAsia="de-DE"/>
        </w:rPr>
        <w:tab/>
      </w:r>
    </w:p>
    <w:p w14:paraId="411F34F6" w14:textId="41345456" w:rsidR="00AE5EA1" w:rsidRPr="00F554EE" w:rsidRDefault="00AE5EA1" w:rsidP="00F554EE">
      <w:pPr>
        <w:spacing w:line="276" w:lineRule="auto"/>
        <w:jc w:val="both"/>
        <w:rPr>
          <w:rFonts w:cs="Calibri"/>
          <w:b/>
          <w:color w:val="auto"/>
          <w:szCs w:val="22"/>
        </w:rPr>
      </w:pPr>
      <w:r w:rsidRPr="00F554EE">
        <w:rPr>
          <w:rFonts w:cs="Calibri"/>
          <w:b/>
          <w:color w:val="auto"/>
          <w:szCs w:val="22"/>
        </w:rPr>
        <w:t>K</w:t>
      </w:r>
      <w:r w:rsidR="00EA745B" w:rsidRPr="00F554EE">
        <w:rPr>
          <w:rFonts w:cs="Calibri"/>
          <w:b/>
          <w:color w:val="auto"/>
          <w:szCs w:val="22"/>
        </w:rPr>
        <w:t xml:space="preserve">indliche </w:t>
      </w:r>
      <w:proofErr w:type="spellStart"/>
      <w:r w:rsidR="00EA745B" w:rsidRPr="00F554EE">
        <w:rPr>
          <w:rFonts w:cs="Calibri"/>
          <w:b/>
          <w:color w:val="auto"/>
          <w:szCs w:val="22"/>
        </w:rPr>
        <w:t>Amblyopie</w:t>
      </w:r>
      <w:proofErr w:type="spellEnd"/>
      <w:r w:rsidR="00EA745B" w:rsidRPr="00F554EE">
        <w:rPr>
          <w:rFonts w:cs="Calibri"/>
          <w:b/>
          <w:color w:val="auto"/>
          <w:szCs w:val="22"/>
        </w:rPr>
        <w:t>, Schielen</w:t>
      </w:r>
    </w:p>
    <w:p w14:paraId="45C87A05" w14:textId="6E48BDE8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Hat ein Auge einen höheren Sehfehler, als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o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höhere Dioptrien, als das andere Auge, so wird </w:t>
      </w:r>
      <w:r w:rsidR="00C535CB">
        <w:rPr>
          <w:rFonts w:ascii="Helvetica" w:hAnsi="Helvetica" w:cs="Arial"/>
          <w:color w:val="000000"/>
          <w:sz w:val="22"/>
          <w:szCs w:val="22"/>
        </w:rPr>
        <w:t>dieses Auge weniger trainiert. D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as Auge erlernt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daher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kein scharfes Sehen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, es </w:t>
      </w:r>
      <w:r w:rsidRPr="00F554EE">
        <w:rPr>
          <w:rFonts w:ascii="Helvetica" w:hAnsi="Helvetica" w:cs="Arial"/>
          <w:color w:val="000000"/>
          <w:sz w:val="22"/>
          <w:szCs w:val="22"/>
        </w:rPr>
        <w:t>wird schwachsichtig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(</w:t>
      </w:r>
      <w:proofErr w:type="spellStart"/>
      <w:r w:rsidR="00705AFA" w:rsidRPr="00F554EE">
        <w:rPr>
          <w:rFonts w:ascii="Helvetica" w:hAnsi="Helvetica" w:cs="Arial"/>
          <w:color w:val="000000"/>
          <w:sz w:val="22"/>
          <w:szCs w:val="22"/>
        </w:rPr>
        <w:t>a</w:t>
      </w:r>
      <w:r w:rsidRPr="00F554EE">
        <w:rPr>
          <w:rFonts w:ascii="Helvetica" w:hAnsi="Helvetica" w:cs="Arial"/>
          <w:color w:val="000000"/>
          <w:sz w:val="22"/>
          <w:szCs w:val="22"/>
        </w:rPr>
        <w:t>mblyop</w:t>
      </w:r>
      <w:proofErr w:type="spellEnd"/>
      <w:r w:rsidR="00705AFA" w:rsidRPr="00F554EE">
        <w:rPr>
          <w:rFonts w:ascii="Helvetica" w:hAnsi="Helvetica" w:cs="Arial"/>
          <w:color w:val="000000"/>
          <w:sz w:val="22"/>
          <w:szCs w:val="22"/>
        </w:rPr>
        <w:t>)</w:t>
      </w:r>
      <w:r w:rsidRPr="00F554EE">
        <w:rPr>
          <w:rFonts w:ascii="Helvetica" w:hAnsi="Helvetica" w:cs="Arial"/>
          <w:color w:val="000000"/>
          <w:sz w:val="22"/>
          <w:szCs w:val="22"/>
        </w:rPr>
        <w:t>.</w:t>
      </w:r>
      <w:r w:rsidR="00A76070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Gleiches geschieht,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wenn ein Auge schielt und aus diesem Grund nicht trainiert wird.</w:t>
      </w:r>
    </w:p>
    <w:p w14:paraId="05110001" w14:textId="5D06A485" w:rsidR="007D3E7F" w:rsidRPr="00C535CB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Besonders geringes Schielen (Mikrostrabismus), das so wenig ist, dass es Eltern gar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>nicht auffallen kann, führt zu besonders starken Schwachsichtigkeiten. Nicht selten haben schwachsichtige Au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gen nur ein Sehvermögen von 10%! </w:t>
      </w:r>
      <w:r w:rsidRPr="00F554EE">
        <w:rPr>
          <w:rFonts w:ascii="Helvetica" w:hAnsi="Helvetica" w:cs="Arial"/>
          <w:color w:val="000000"/>
          <w:sz w:val="22"/>
          <w:szCs w:val="22"/>
        </w:rPr>
        <w:t>In den ersten 6-7 Lebensjahren kann man durch spezielles Augentraining, durch zeitweises Abdecken des besser</w:t>
      </w:r>
      <w:r w:rsidR="00A76070" w:rsidRPr="00F554EE">
        <w:rPr>
          <w:rFonts w:ascii="Helvetica" w:hAnsi="Helvetica" w:cs="Arial"/>
          <w:color w:val="000000"/>
          <w:sz w:val="22"/>
          <w:szCs w:val="22"/>
        </w:rPr>
        <w:t xml:space="preserve"> sehende</w:t>
      </w:r>
      <w:r w:rsidRPr="00F554EE">
        <w:rPr>
          <w:rFonts w:ascii="Helvetica" w:hAnsi="Helvetica" w:cs="Arial"/>
          <w:color w:val="000000"/>
          <w:sz w:val="22"/>
          <w:szCs w:val="22"/>
        </w:rPr>
        <w:t>n Auges, durch das Tragen einer richtigen Brille und durch Schielbehandlung das Entstehen einer Schwachsichtigkeit verhindern oder behandeln.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Nach dem 7./8. 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Lebensjahr</w:t>
      </w:r>
      <w:r w:rsidR="00A76070" w:rsidRPr="00F554EE">
        <w:rPr>
          <w:rFonts w:ascii="Helvetica" w:hAnsi="Helvetica" w:cs="Arial"/>
          <w:color w:val="000000"/>
          <w:sz w:val="22"/>
          <w:szCs w:val="22"/>
        </w:rPr>
        <w:t xml:space="preserve"> ist der Zug meist abgefahren, d</w:t>
      </w:r>
      <w:r w:rsidRPr="00F554EE">
        <w:rPr>
          <w:rFonts w:ascii="Helvetica" w:hAnsi="Helvetica" w:cs="Arial"/>
          <w:color w:val="000000"/>
          <w:sz w:val="22"/>
          <w:szCs w:val="22"/>
        </w:rPr>
        <w:t>ie Schwachsi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chtigkeit bleibt ein Leben lang!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Hier trifft zu: </w:t>
      </w:r>
      <w:r w:rsidRPr="00F554EE">
        <w:rPr>
          <w:rFonts w:ascii="Helvetica" w:hAnsi="Helvetica" w:cs="Arial"/>
          <w:b/>
          <w:color w:val="000000"/>
          <w:sz w:val="22"/>
          <w:szCs w:val="22"/>
        </w:rPr>
        <w:t>was Hänschen nicht lernt,</w:t>
      </w:r>
      <w:r w:rsidR="00705AFA" w:rsidRPr="00F554EE">
        <w:rPr>
          <w:rFonts w:ascii="Helvetica" w:hAnsi="Helvetica" w:cs="Arial"/>
          <w:b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b/>
          <w:color w:val="000000"/>
          <w:sz w:val="22"/>
          <w:szCs w:val="22"/>
        </w:rPr>
        <w:t>lernt Hans nimmermehr!</w:t>
      </w:r>
    </w:p>
    <w:p w14:paraId="73B9A349" w14:textId="58FD73E5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Die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>se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Menschen haben ein Leben lang mit ihrer funktionellen Einäugigkeit zu leben, mit negativen Auswirkungen in diversen Berufen, oder mit dem großen Risiko, dass dem einzigen Auge etwas passiert.</w:t>
      </w:r>
      <w:r w:rsidR="00AE5EA1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b/>
          <w:color w:val="000000"/>
          <w:sz w:val="22"/>
          <w:szCs w:val="22"/>
        </w:rPr>
        <w:t>So sehe ich die wichtigste Vorsorgeuntersuchung im Leben eines Menschen, die Augenvorsorge im Kleinkindalter!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Das liegt in der Verantwortung der Eltern! Aber auch in der Aufklärung durch </w:t>
      </w:r>
      <w:r w:rsidR="00EA745B" w:rsidRPr="00F554EE">
        <w:rPr>
          <w:rFonts w:ascii="Helvetica" w:hAnsi="Helvetica" w:cs="Arial"/>
          <w:color w:val="000000"/>
          <w:sz w:val="22"/>
          <w:szCs w:val="22"/>
        </w:rPr>
        <w:t xml:space="preserve">das </w:t>
      </w:r>
      <w:r w:rsidRPr="00F554EE">
        <w:rPr>
          <w:rFonts w:ascii="Helvetica" w:hAnsi="Helvetica" w:cs="Arial"/>
          <w:color w:val="000000"/>
          <w:sz w:val="22"/>
          <w:szCs w:val="22"/>
        </w:rPr>
        <w:t>Gesundheitssystem,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EA745B" w:rsidRPr="00F554EE">
        <w:rPr>
          <w:rFonts w:ascii="Helvetica" w:hAnsi="Helvetica" w:cs="Arial"/>
          <w:color w:val="000000"/>
          <w:sz w:val="22"/>
          <w:szCs w:val="22"/>
        </w:rPr>
        <w:t xml:space="preserve">die </w:t>
      </w:r>
      <w:r w:rsidRPr="00F554EE">
        <w:rPr>
          <w:rFonts w:ascii="Helvetica" w:hAnsi="Helvetica" w:cs="Arial"/>
          <w:color w:val="000000"/>
          <w:sz w:val="22"/>
          <w:szCs w:val="22"/>
        </w:rPr>
        <w:t>Ärzte</w:t>
      </w:r>
      <w:r w:rsidR="00705AFA" w:rsidRPr="00F554EE">
        <w:rPr>
          <w:rFonts w:ascii="Helvetica" w:hAnsi="Helvetica" w:cs="Arial"/>
          <w:color w:val="000000"/>
          <w:sz w:val="22"/>
          <w:szCs w:val="22"/>
        </w:rPr>
        <w:t xml:space="preserve"> sowie der </w:t>
      </w:r>
      <w:r w:rsidRPr="00F554EE">
        <w:rPr>
          <w:rFonts w:ascii="Helvetica" w:hAnsi="Helvetica" w:cs="Arial"/>
          <w:color w:val="000000"/>
          <w:sz w:val="22"/>
          <w:szCs w:val="22"/>
        </w:rPr>
        <w:t>Medien.</w:t>
      </w:r>
      <w:r w:rsidR="00AE5EA1" w:rsidRPr="00F554EE">
        <w:rPr>
          <w:rFonts w:ascii="Helvetica" w:hAnsi="Helvetica" w:cs="Arial"/>
          <w:color w:val="000000"/>
          <w:sz w:val="22"/>
          <w:szCs w:val="22"/>
        </w:rPr>
        <w:t xml:space="preserve"> Der Mutter-Kind-Pass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hat einen wertvollen Beitrag dazu geliefert.</w:t>
      </w:r>
    </w:p>
    <w:p w14:paraId="33BA1AD6" w14:textId="77777777" w:rsidR="007D3E7F" w:rsidRPr="00F554EE" w:rsidRDefault="007D3E7F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6872AA72" w14:textId="77777777" w:rsidR="00F554EE" w:rsidRDefault="00AE5EA1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b/>
          <w:color w:val="000000"/>
          <w:sz w:val="22"/>
          <w:szCs w:val="22"/>
        </w:rPr>
        <w:t>Weitere Informationen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finden Sie auf der Website der Österreichischen Ophthalmologischen Gesellschaft (ÖOG):</w:t>
      </w:r>
      <w:r w:rsidR="002D1CBD" w:rsidRPr="00F554EE">
        <w:rPr>
          <w:rFonts w:ascii="Helvetica" w:hAnsi="Helvetica" w:cs="Arial"/>
          <w:color w:val="000000"/>
          <w:sz w:val="22"/>
          <w:szCs w:val="22"/>
        </w:rPr>
        <w:t xml:space="preserve"> </w:t>
      </w:r>
      <w:hyperlink r:id="rId8" w:history="1">
        <w:r w:rsidR="002D1CBD" w:rsidRPr="00F554EE">
          <w:rPr>
            <w:rStyle w:val="Hyperlink"/>
            <w:rFonts w:ascii="Helvetica" w:hAnsi="Helvetica" w:cs="Arial"/>
            <w:sz w:val="22"/>
            <w:szCs w:val="22"/>
          </w:rPr>
          <w:t>www.augen.at</w:t>
        </w:r>
      </w:hyperlink>
      <w:r w:rsidR="002D1CBD" w:rsidRPr="00F554EE">
        <w:rPr>
          <w:rFonts w:ascii="Helvetica" w:hAnsi="Helvetica" w:cs="Arial"/>
          <w:color w:val="000000"/>
          <w:sz w:val="22"/>
          <w:szCs w:val="22"/>
        </w:rPr>
        <w:t xml:space="preserve">  </w:t>
      </w:r>
      <w:r w:rsidRPr="00F554EE">
        <w:rPr>
          <w:rFonts w:ascii="Helvetica" w:hAnsi="Helvetica" w:cs="Arial"/>
          <w:color w:val="000000"/>
          <w:sz w:val="22"/>
          <w:szCs w:val="22"/>
        </w:rPr>
        <w:t xml:space="preserve">   </w:t>
      </w:r>
    </w:p>
    <w:p w14:paraId="770DB703" w14:textId="0CCCE35A" w:rsidR="00F554EE" w:rsidRPr="00F554EE" w:rsidRDefault="00F554EE" w:rsidP="00F554EE">
      <w:pPr>
        <w:pStyle w:val="articlesummary"/>
        <w:spacing w:before="195" w:beforeAutospacing="0" w:after="195" w:afterAutospacing="0"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F554EE">
        <w:rPr>
          <w:rFonts w:ascii="Helvetica" w:hAnsi="Helvetica" w:cs="Arial"/>
          <w:color w:val="000000"/>
          <w:sz w:val="22"/>
          <w:szCs w:val="22"/>
        </w:rPr>
        <w:t>2018-01-</w:t>
      </w:r>
      <w:r w:rsidR="00F968B6">
        <w:rPr>
          <w:rFonts w:ascii="Helvetica" w:hAnsi="Helvetica" w:cs="Arial"/>
          <w:color w:val="000000"/>
          <w:sz w:val="22"/>
          <w:szCs w:val="22"/>
        </w:rPr>
        <w:t>25</w:t>
      </w:r>
    </w:p>
    <w:sectPr w:rsidR="00F554EE" w:rsidRPr="00F554EE" w:rsidSect="00F54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6" w:right="1418" w:bottom="10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1E251" w14:textId="77777777" w:rsidR="005F7284" w:rsidRDefault="005F7284">
      <w:r>
        <w:separator/>
      </w:r>
    </w:p>
  </w:endnote>
  <w:endnote w:type="continuationSeparator" w:id="0">
    <w:p w14:paraId="434CF7B3" w14:textId="77777777" w:rsidR="005F7284" w:rsidRDefault="005F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913C2" w14:textId="77777777" w:rsidR="007D198B" w:rsidRDefault="007D19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AB82" w14:textId="77777777" w:rsidR="007D198B" w:rsidRDefault="007D19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6549" w14:textId="77777777" w:rsidR="007D198B" w:rsidRDefault="007D19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7951F" w14:textId="77777777" w:rsidR="005F7284" w:rsidRDefault="005F7284">
      <w:r>
        <w:separator/>
      </w:r>
    </w:p>
  </w:footnote>
  <w:footnote w:type="continuationSeparator" w:id="0">
    <w:p w14:paraId="46DFFDB3" w14:textId="77777777" w:rsidR="005F7284" w:rsidRDefault="005F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175D4" w14:textId="77777777" w:rsidR="007D198B" w:rsidRDefault="007D19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3E079" w14:textId="52DEA86E" w:rsidR="00836A2B" w:rsidRPr="00F039CD" w:rsidRDefault="00F039CD" w:rsidP="00F039CD">
    <w:pPr>
      <w:pStyle w:val="Kopfzeile"/>
    </w:pPr>
    <w:r>
      <w:rPr>
        <w:noProof/>
        <w:lang w:val="de-AT" w:eastAsia="de-AT"/>
      </w:rPr>
      <w:drawing>
        <wp:inline distT="0" distB="0" distL="0" distR="0" wp14:anchorId="61B93D1E" wp14:editId="1A6A8509">
          <wp:extent cx="2307291" cy="1168400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SVO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935" cy="117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42F05782" wp14:editId="1959F503">
          <wp:extent cx="2205939" cy="11684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og_logo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3702" cy="1172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76E3" w14:textId="77777777" w:rsidR="007D198B" w:rsidRDefault="007D19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04C93"/>
    <w:multiLevelType w:val="hybridMultilevel"/>
    <w:tmpl w:val="DBAA88A2"/>
    <w:lvl w:ilvl="0" w:tplc="81541B40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4568"/>
    <w:multiLevelType w:val="multilevel"/>
    <w:tmpl w:val="EC3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D116E"/>
    <w:multiLevelType w:val="hybridMultilevel"/>
    <w:tmpl w:val="AB6E4FDE"/>
    <w:lvl w:ilvl="0" w:tplc="0407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03D234C8"/>
    <w:multiLevelType w:val="multilevel"/>
    <w:tmpl w:val="4AC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E015C"/>
    <w:multiLevelType w:val="multilevel"/>
    <w:tmpl w:val="A53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31472"/>
    <w:multiLevelType w:val="multilevel"/>
    <w:tmpl w:val="24D6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A2746"/>
    <w:multiLevelType w:val="multilevel"/>
    <w:tmpl w:val="B384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D2812"/>
    <w:multiLevelType w:val="multilevel"/>
    <w:tmpl w:val="ED9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B5BCB"/>
    <w:multiLevelType w:val="hybridMultilevel"/>
    <w:tmpl w:val="6D6C6A1A"/>
    <w:lvl w:ilvl="0" w:tplc="AF84E026">
      <w:start w:val="1"/>
      <w:numFmt w:val="bullet"/>
      <w:pStyle w:val="Aufzhlungszeichen"/>
      <w:lvlText w:val="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4686"/>
    <w:multiLevelType w:val="hybridMultilevel"/>
    <w:tmpl w:val="863C2C16"/>
    <w:lvl w:ilvl="0" w:tplc="A9A6BB30">
      <w:numFmt w:val="bullet"/>
      <w:lvlText w:val="-"/>
      <w:lvlJc w:val="left"/>
      <w:pPr>
        <w:ind w:left="254" w:hanging="141"/>
      </w:pPr>
      <w:rPr>
        <w:rFonts w:ascii="Tahoma" w:eastAsia="Tahoma" w:hAnsi="Tahoma" w:cs="Tahoma" w:hint="default"/>
        <w:w w:val="94"/>
        <w:sz w:val="21"/>
        <w:szCs w:val="21"/>
      </w:rPr>
    </w:lvl>
    <w:lvl w:ilvl="1" w:tplc="D382E08E">
      <w:numFmt w:val="bullet"/>
      <w:lvlText w:val="•"/>
      <w:lvlJc w:val="left"/>
      <w:pPr>
        <w:ind w:left="1202" w:hanging="141"/>
      </w:pPr>
      <w:rPr>
        <w:rFonts w:hint="default"/>
      </w:rPr>
    </w:lvl>
    <w:lvl w:ilvl="2" w:tplc="36142EF8">
      <w:numFmt w:val="bullet"/>
      <w:lvlText w:val="•"/>
      <w:lvlJc w:val="left"/>
      <w:pPr>
        <w:ind w:left="2144" w:hanging="141"/>
      </w:pPr>
      <w:rPr>
        <w:rFonts w:hint="default"/>
      </w:rPr>
    </w:lvl>
    <w:lvl w:ilvl="3" w:tplc="64268D8A">
      <w:numFmt w:val="bullet"/>
      <w:lvlText w:val="•"/>
      <w:lvlJc w:val="left"/>
      <w:pPr>
        <w:ind w:left="3086" w:hanging="141"/>
      </w:pPr>
      <w:rPr>
        <w:rFonts w:hint="default"/>
      </w:rPr>
    </w:lvl>
    <w:lvl w:ilvl="4" w:tplc="63D20CF2">
      <w:numFmt w:val="bullet"/>
      <w:lvlText w:val="•"/>
      <w:lvlJc w:val="left"/>
      <w:pPr>
        <w:ind w:left="4028" w:hanging="141"/>
      </w:pPr>
      <w:rPr>
        <w:rFonts w:hint="default"/>
      </w:rPr>
    </w:lvl>
    <w:lvl w:ilvl="5" w:tplc="12AC946C">
      <w:numFmt w:val="bullet"/>
      <w:lvlText w:val="•"/>
      <w:lvlJc w:val="left"/>
      <w:pPr>
        <w:ind w:left="4970" w:hanging="141"/>
      </w:pPr>
      <w:rPr>
        <w:rFonts w:hint="default"/>
      </w:rPr>
    </w:lvl>
    <w:lvl w:ilvl="6" w:tplc="8CFAF310">
      <w:numFmt w:val="bullet"/>
      <w:lvlText w:val="•"/>
      <w:lvlJc w:val="left"/>
      <w:pPr>
        <w:ind w:left="5912" w:hanging="141"/>
      </w:pPr>
      <w:rPr>
        <w:rFonts w:hint="default"/>
      </w:rPr>
    </w:lvl>
    <w:lvl w:ilvl="7" w:tplc="43429D0C">
      <w:numFmt w:val="bullet"/>
      <w:lvlText w:val="•"/>
      <w:lvlJc w:val="left"/>
      <w:pPr>
        <w:ind w:left="6854" w:hanging="141"/>
      </w:pPr>
      <w:rPr>
        <w:rFonts w:hint="default"/>
      </w:rPr>
    </w:lvl>
    <w:lvl w:ilvl="8" w:tplc="46EC1E7E">
      <w:numFmt w:val="bullet"/>
      <w:lvlText w:val="•"/>
      <w:lvlJc w:val="left"/>
      <w:pPr>
        <w:ind w:left="7796" w:hanging="141"/>
      </w:pPr>
      <w:rPr>
        <w:rFonts w:hint="default"/>
      </w:rPr>
    </w:lvl>
  </w:abstractNum>
  <w:abstractNum w:abstractNumId="11" w15:restartNumberingAfterBreak="0">
    <w:nsid w:val="2948631F"/>
    <w:multiLevelType w:val="multilevel"/>
    <w:tmpl w:val="EEA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612C7"/>
    <w:multiLevelType w:val="multilevel"/>
    <w:tmpl w:val="2C0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801F9"/>
    <w:multiLevelType w:val="multilevel"/>
    <w:tmpl w:val="D32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A5936"/>
    <w:multiLevelType w:val="multilevel"/>
    <w:tmpl w:val="58D8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30715"/>
    <w:multiLevelType w:val="multilevel"/>
    <w:tmpl w:val="ABF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D15D9"/>
    <w:multiLevelType w:val="multilevel"/>
    <w:tmpl w:val="A10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15C0E"/>
    <w:multiLevelType w:val="multilevel"/>
    <w:tmpl w:val="7ED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D2B93"/>
    <w:multiLevelType w:val="hybridMultilevel"/>
    <w:tmpl w:val="AF304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74C4"/>
    <w:multiLevelType w:val="hybridMultilevel"/>
    <w:tmpl w:val="9CD2B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66A7C"/>
    <w:multiLevelType w:val="multilevel"/>
    <w:tmpl w:val="C03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87FC0"/>
    <w:multiLevelType w:val="multilevel"/>
    <w:tmpl w:val="6BDC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316A4"/>
    <w:multiLevelType w:val="hybridMultilevel"/>
    <w:tmpl w:val="70B2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9568A"/>
    <w:multiLevelType w:val="hybridMultilevel"/>
    <w:tmpl w:val="63008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81D2F"/>
    <w:multiLevelType w:val="multilevel"/>
    <w:tmpl w:val="75A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165DB"/>
    <w:multiLevelType w:val="multilevel"/>
    <w:tmpl w:val="833A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36ED5"/>
    <w:multiLevelType w:val="multilevel"/>
    <w:tmpl w:val="590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D2952"/>
    <w:multiLevelType w:val="multilevel"/>
    <w:tmpl w:val="B48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031B0"/>
    <w:multiLevelType w:val="multilevel"/>
    <w:tmpl w:val="B87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56A1A"/>
    <w:multiLevelType w:val="multilevel"/>
    <w:tmpl w:val="6D68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AB145C"/>
    <w:multiLevelType w:val="multilevel"/>
    <w:tmpl w:val="70F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9272D"/>
    <w:multiLevelType w:val="multilevel"/>
    <w:tmpl w:val="2F1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C2CDC"/>
    <w:multiLevelType w:val="multilevel"/>
    <w:tmpl w:val="5DA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5542B7"/>
    <w:multiLevelType w:val="hybridMultilevel"/>
    <w:tmpl w:val="398E8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1214B"/>
    <w:multiLevelType w:val="multilevel"/>
    <w:tmpl w:val="D0FE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330FC"/>
    <w:multiLevelType w:val="multilevel"/>
    <w:tmpl w:val="F36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16"/>
  </w:num>
  <w:num w:numId="5">
    <w:abstractNumId w:val="34"/>
  </w:num>
  <w:num w:numId="6">
    <w:abstractNumId w:val="21"/>
  </w:num>
  <w:num w:numId="7">
    <w:abstractNumId w:val="31"/>
  </w:num>
  <w:num w:numId="8">
    <w:abstractNumId w:val="6"/>
  </w:num>
  <w:num w:numId="9">
    <w:abstractNumId w:val="25"/>
  </w:num>
  <w:num w:numId="10">
    <w:abstractNumId w:val="11"/>
  </w:num>
  <w:num w:numId="11">
    <w:abstractNumId w:val="2"/>
  </w:num>
  <w:num w:numId="12">
    <w:abstractNumId w:val="24"/>
  </w:num>
  <w:num w:numId="13">
    <w:abstractNumId w:val="32"/>
  </w:num>
  <w:num w:numId="14">
    <w:abstractNumId w:val="26"/>
  </w:num>
  <w:num w:numId="15">
    <w:abstractNumId w:val="7"/>
  </w:num>
  <w:num w:numId="16">
    <w:abstractNumId w:val="17"/>
  </w:num>
  <w:num w:numId="17">
    <w:abstractNumId w:val="4"/>
  </w:num>
  <w:num w:numId="18">
    <w:abstractNumId w:val="35"/>
  </w:num>
  <w:num w:numId="19">
    <w:abstractNumId w:val="13"/>
  </w:num>
  <w:num w:numId="20">
    <w:abstractNumId w:val="28"/>
  </w:num>
  <w:num w:numId="21">
    <w:abstractNumId w:val="30"/>
  </w:num>
  <w:num w:numId="22">
    <w:abstractNumId w:val="29"/>
  </w:num>
  <w:num w:numId="23">
    <w:abstractNumId w:val="5"/>
  </w:num>
  <w:num w:numId="24">
    <w:abstractNumId w:val="22"/>
  </w:num>
  <w:num w:numId="25">
    <w:abstractNumId w:val="1"/>
  </w:num>
  <w:num w:numId="26">
    <w:abstractNumId w:val="10"/>
  </w:num>
  <w:num w:numId="27">
    <w:abstractNumId w:val="3"/>
  </w:num>
  <w:num w:numId="28">
    <w:abstractNumId w:val="23"/>
  </w:num>
  <w:num w:numId="29">
    <w:abstractNumId w:val="18"/>
  </w:num>
  <w:num w:numId="30">
    <w:abstractNumId w:val="15"/>
  </w:num>
  <w:num w:numId="31">
    <w:abstractNumId w:val="12"/>
  </w:num>
  <w:num w:numId="32">
    <w:abstractNumId w:val="8"/>
  </w:num>
  <w:num w:numId="33">
    <w:abstractNumId w:val="0"/>
  </w:num>
  <w:num w:numId="34">
    <w:abstractNumId w:val="14"/>
  </w:num>
  <w:num w:numId="35">
    <w:abstractNumId w:val="19"/>
  </w:num>
  <w:num w:numId="3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98"/>
    <w:rsid w:val="00006F13"/>
    <w:rsid w:val="00007A94"/>
    <w:rsid w:val="00012A17"/>
    <w:rsid w:val="0001370C"/>
    <w:rsid w:val="000165B7"/>
    <w:rsid w:val="000244F5"/>
    <w:rsid w:val="0002518F"/>
    <w:rsid w:val="00031D4B"/>
    <w:rsid w:val="000322F8"/>
    <w:rsid w:val="00034BC2"/>
    <w:rsid w:val="00036993"/>
    <w:rsid w:val="00043EE7"/>
    <w:rsid w:val="0007013E"/>
    <w:rsid w:val="00070AAA"/>
    <w:rsid w:val="00070C16"/>
    <w:rsid w:val="00077C1D"/>
    <w:rsid w:val="00080115"/>
    <w:rsid w:val="00085D17"/>
    <w:rsid w:val="00091C3E"/>
    <w:rsid w:val="00095874"/>
    <w:rsid w:val="0009742A"/>
    <w:rsid w:val="000A0816"/>
    <w:rsid w:val="000A0D4A"/>
    <w:rsid w:val="000A6A09"/>
    <w:rsid w:val="000B1E1D"/>
    <w:rsid w:val="000C06E4"/>
    <w:rsid w:val="000C5FAA"/>
    <w:rsid w:val="000D2BE4"/>
    <w:rsid w:val="000D5783"/>
    <w:rsid w:val="000F030C"/>
    <w:rsid w:val="000F17FB"/>
    <w:rsid w:val="000F55C7"/>
    <w:rsid w:val="00104106"/>
    <w:rsid w:val="001046FD"/>
    <w:rsid w:val="001108CD"/>
    <w:rsid w:val="0013465A"/>
    <w:rsid w:val="00146873"/>
    <w:rsid w:val="00147136"/>
    <w:rsid w:val="00156ABA"/>
    <w:rsid w:val="00167574"/>
    <w:rsid w:val="00172A04"/>
    <w:rsid w:val="00175FA6"/>
    <w:rsid w:val="00176708"/>
    <w:rsid w:val="001774A1"/>
    <w:rsid w:val="00180FB1"/>
    <w:rsid w:val="00182AE4"/>
    <w:rsid w:val="001863D7"/>
    <w:rsid w:val="001965EC"/>
    <w:rsid w:val="001A3974"/>
    <w:rsid w:val="001A733A"/>
    <w:rsid w:val="001A77D5"/>
    <w:rsid w:val="001B001D"/>
    <w:rsid w:val="001B0741"/>
    <w:rsid w:val="001B2909"/>
    <w:rsid w:val="001C15EC"/>
    <w:rsid w:val="001C598A"/>
    <w:rsid w:val="001E3FB9"/>
    <w:rsid w:val="001F45FC"/>
    <w:rsid w:val="00205154"/>
    <w:rsid w:val="002132CA"/>
    <w:rsid w:val="00215285"/>
    <w:rsid w:val="002233FC"/>
    <w:rsid w:val="002358CD"/>
    <w:rsid w:val="002405E4"/>
    <w:rsid w:val="00260041"/>
    <w:rsid w:val="00266690"/>
    <w:rsid w:val="0027064A"/>
    <w:rsid w:val="002727FC"/>
    <w:rsid w:val="00273BEB"/>
    <w:rsid w:val="00274686"/>
    <w:rsid w:val="002779AE"/>
    <w:rsid w:val="00283F2F"/>
    <w:rsid w:val="00285D27"/>
    <w:rsid w:val="00292DD6"/>
    <w:rsid w:val="0029550C"/>
    <w:rsid w:val="00296B97"/>
    <w:rsid w:val="002979D2"/>
    <w:rsid w:val="002A7BB9"/>
    <w:rsid w:val="002B2AB3"/>
    <w:rsid w:val="002B32C1"/>
    <w:rsid w:val="002B6EE6"/>
    <w:rsid w:val="002C2CA4"/>
    <w:rsid w:val="002D1CBD"/>
    <w:rsid w:val="002D3736"/>
    <w:rsid w:val="002D7CF8"/>
    <w:rsid w:val="002F4CEA"/>
    <w:rsid w:val="003067A8"/>
    <w:rsid w:val="00314FB5"/>
    <w:rsid w:val="00315596"/>
    <w:rsid w:val="0031599F"/>
    <w:rsid w:val="003168D6"/>
    <w:rsid w:val="0032105F"/>
    <w:rsid w:val="003265CF"/>
    <w:rsid w:val="00340451"/>
    <w:rsid w:val="00341855"/>
    <w:rsid w:val="00342B42"/>
    <w:rsid w:val="00353973"/>
    <w:rsid w:val="00360253"/>
    <w:rsid w:val="00361D2E"/>
    <w:rsid w:val="0038113B"/>
    <w:rsid w:val="00382485"/>
    <w:rsid w:val="003859BA"/>
    <w:rsid w:val="00391586"/>
    <w:rsid w:val="003A56B2"/>
    <w:rsid w:val="003A665A"/>
    <w:rsid w:val="003B2035"/>
    <w:rsid w:val="003C1122"/>
    <w:rsid w:val="003D11D0"/>
    <w:rsid w:val="003D442B"/>
    <w:rsid w:val="003D4BEB"/>
    <w:rsid w:val="003D74C3"/>
    <w:rsid w:val="003E16DB"/>
    <w:rsid w:val="003F2907"/>
    <w:rsid w:val="00400D11"/>
    <w:rsid w:val="004038F9"/>
    <w:rsid w:val="004074BF"/>
    <w:rsid w:val="00416607"/>
    <w:rsid w:val="00420777"/>
    <w:rsid w:val="00436295"/>
    <w:rsid w:val="00437F17"/>
    <w:rsid w:val="00450CD2"/>
    <w:rsid w:val="00455660"/>
    <w:rsid w:val="00460606"/>
    <w:rsid w:val="00465887"/>
    <w:rsid w:val="0047677A"/>
    <w:rsid w:val="00480F0D"/>
    <w:rsid w:val="00490728"/>
    <w:rsid w:val="004915A2"/>
    <w:rsid w:val="004A2C2F"/>
    <w:rsid w:val="004A3D2E"/>
    <w:rsid w:val="004A4959"/>
    <w:rsid w:val="004A5A60"/>
    <w:rsid w:val="004E4088"/>
    <w:rsid w:val="004F1D90"/>
    <w:rsid w:val="004F79DE"/>
    <w:rsid w:val="00516779"/>
    <w:rsid w:val="005219F8"/>
    <w:rsid w:val="00525442"/>
    <w:rsid w:val="0052550B"/>
    <w:rsid w:val="00546AFB"/>
    <w:rsid w:val="00586DD1"/>
    <w:rsid w:val="00587922"/>
    <w:rsid w:val="005A210C"/>
    <w:rsid w:val="005D1D2F"/>
    <w:rsid w:val="005D1FB9"/>
    <w:rsid w:val="005D456F"/>
    <w:rsid w:val="005D5B28"/>
    <w:rsid w:val="005E67DB"/>
    <w:rsid w:val="005F7284"/>
    <w:rsid w:val="00603322"/>
    <w:rsid w:val="00603B71"/>
    <w:rsid w:val="006075F8"/>
    <w:rsid w:val="00607BE1"/>
    <w:rsid w:val="00615A25"/>
    <w:rsid w:val="00616D0B"/>
    <w:rsid w:val="00617D61"/>
    <w:rsid w:val="006263D3"/>
    <w:rsid w:val="006338D1"/>
    <w:rsid w:val="00635FEC"/>
    <w:rsid w:val="00647287"/>
    <w:rsid w:val="00650B60"/>
    <w:rsid w:val="00652367"/>
    <w:rsid w:val="00652FF5"/>
    <w:rsid w:val="00656CA3"/>
    <w:rsid w:val="00663D85"/>
    <w:rsid w:val="006652FB"/>
    <w:rsid w:val="0066639F"/>
    <w:rsid w:val="006749E3"/>
    <w:rsid w:val="0069673A"/>
    <w:rsid w:val="006B2C42"/>
    <w:rsid w:val="006B7AC1"/>
    <w:rsid w:val="006D0224"/>
    <w:rsid w:val="006D5F33"/>
    <w:rsid w:val="006E17FD"/>
    <w:rsid w:val="006E2AE6"/>
    <w:rsid w:val="006E3228"/>
    <w:rsid w:val="006F48B7"/>
    <w:rsid w:val="006F7438"/>
    <w:rsid w:val="00705AFA"/>
    <w:rsid w:val="007077C3"/>
    <w:rsid w:val="00711B39"/>
    <w:rsid w:val="007230F2"/>
    <w:rsid w:val="007237F8"/>
    <w:rsid w:val="007367B3"/>
    <w:rsid w:val="0074636A"/>
    <w:rsid w:val="00754700"/>
    <w:rsid w:val="00776E01"/>
    <w:rsid w:val="00786985"/>
    <w:rsid w:val="0079647B"/>
    <w:rsid w:val="00797A41"/>
    <w:rsid w:val="007A6E09"/>
    <w:rsid w:val="007B0266"/>
    <w:rsid w:val="007C07EE"/>
    <w:rsid w:val="007C6D71"/>
    <w:rsid w:val="007C70C1"/>
    <w:rsid w:val="007C7E1D"/>
    <w:rsid w:val="007D198B"/>
    <w:rsid w:val="007D350F"/>
    <w:rsid w:val="007D3DC0"/>
    <w:rsid w:val="007D3E7F"/>
    <w:rsid w:val="007D63E8"/>
    <w:rsid w:val="007D6FA4"/>
    <w:rsid w:val="007E54E2"/>
    <w:rsid w:val="007E5730"/>
    <w:rsid w:val="007E738A"/>
    <w:rsid w:val="007F5EB3"/>
    <w:rsid w:val="00810645"/>
    <w:rsid w:val="00815160"/>
    <w:rsid w:val="0082014C"/>
    <w:rsid w:val="00825073"/>
    <w:rsid w:val="008339A9"/>
    <w:rsid w:val="00836A2B"/>
    <w:rsid w:val="00862831"/>
    <w:rsid w:val="00864F2C"/>
    <w:rsid w:val="008660F2"/>
    <w:rsid w:val="0088138C"/>
    <w:rsid w:val="008832BF"/>
    <w:rsid w:val="00895105"/>
    <w:rsid w:val="008A105C"/>
    <w:rsid w:val="008A4AAF"/>
    <w:rsid w:val="008A5878"/>
    <w:rsid w:val="008A5D53"/>
    <w:rsid w:val="008A5DA1"/>
    <w:rsid w:val="008A6369"/>
    <w:rsid w:val="008B0A74"/>
    <w:rsid w:val="008B536B"/>
    <w:rsid w:val="008C096A"/>
    <w:rsid w:val="008D5440"/>
    <w:rsid w:val="008E406C"/>
    <w:rsid w:val="008E4680"/>
    <w:rsid w:val="008E55BD"/>
    <w:rsid w:val="008F3D15"/>
    <w:rsid w:val="009127A0"/>
    <w:rsid w:val="00916BBA"/>
    <w:rsid w:val="00924B30"/>
    <w:rsid w:val="00925563"/>
    <w:rsid w:val="00935275"/>
    <w:rsid w:val="0094294F"/>
    <w:rsid w:val="00955885"/>
    <w:rsid w:val="009566C9"/>
    <w:rsid w:val="009619A2"/>
    <w:rsid w:val="00963948"/>
    <w:rsid w:val="00971BF3"/>
    <w:rsid w:val="0098346B"/>
    <w:rsid w:val="009929B4"/>
    <w:rsid w:val="009A1C70"/>
    <w:rsid w:val="009A448F"/>
    <w:rsid w:val="009A51CC"/>
    <w:rsid w:val="009B45B7"/>
    <w:rsid w:val="009E4F2D"/>
    <w:rsid w:val="00A024CF"/>
    <w:rsid w:val="00A04071"/>
    <w:rsid w:val="00A06924"/>
    <w:rsid w:val="00A1096A"/>
    <w:rsid w:val="00A21E6E"/>
    <w:rsid w:val="00A24943"/>
    <w:rsid w:val="00A26A17"/>
    <w:rsid w:val="00A30999"/>
    <w:rsid w:val="00A41B9D"/>
    <w:rsid w:val="00A44FA2"/>
    <w:rsid w:val="00A5009E"/>
    <w:rsid w:val="00A5252F"/>
    <w:rsid w:val="00A66232"/>
    <w:rsid w:val="00A66A95"/>
    <w:rsid w:val="00A726C5"/>
    <w:rsid w:val="00A758CB"/>
    <w:rsid w:val="00A76070"/>
    <w:rsid w:val="00A762FB"/>
    <w:rsid w:val="00A86593"/>
    <w:rsid w:val="00AA1A13"/>
    <w:rsid w:val="00AA5E82"/>
    <w:rsid w:val="00AB6D58"/>
    <w:rsid w:val="00AC20C5"/>
    <w:rsid w:val="00AD056C"/>
    <w:rsid w:val="00AD1060"/>
    <w:rsid w:val="00AD333F"/>
    <w:rsid w:val="00AD7298"/>
    <w:rsid w:val="00AE2981"/>
    <w:rsid w:val="00AE5EA1"/>
    <w:rsid w:val="00AF5F4A"/>
    <w:rsid w:val="00AF781C"/>
    <w:rsid w:val="00B009A6"/>
    <w:rsid w:val="00B017EF"/>
    <w:rsid w:val="00B01D8A"/>
    <w:rsid w:val="00B1619D"/>
    <w:rsid w:val="00B23410"/>
    <w:rsid w:val="00B3521C"/>
    <w:rsid w:val="00B37586"/>
    <w:rsid w:val="00B56908"/>
    <w:rsid w:val="00B63D45"/>
    <w:rsid w:val="00B64C28"/>
    <w:rsid w:val="00B804DC"/>
    <w:rsid w:val="00B868D4"/>
    <w:rsid w:val="00B87BDD"/>
    <w:rsid w:val="00B90268"/>
    <w:rsid w:val="00B96C88"/>
    <w:rsid w:val="00B97E21"/>
    <w:rsid w:val="00BA71F3"/>
    <w:rsid w:val="00BB0D13"/>
    <w:rsid w:val="00BB24EB"/>
    <w:rsid w:val="00BC391D"/>
    <w:rsid w:val="00BC681A"/>
    <w:rsid w:val="00BD27F8"/>
    <w:rsid w:val="00BD4CF5"/>
    <w:rsid w:val="00BE65F4"/>
    <w:rsid w:val="00C03A5E"/>
    <w:rsid w:val="00C07391"/>
    <w:rsid w:val="00C144AB"/>
    <w:rsid w:val="00C20C56"/>
    <w:rsid w:val="00C22E00"/>
    <w:rsid w:val="00C40AA2"/>
    <w:rsid w:val="00C50C2F"/>
    <w:rsid w:val="00C535CB"/>
    <w:rsid w:val="00C67188"/>
    <w:rsid w:val="00C86C1D"/>
    <w:rsid w:val="00C87F06"/>
    <w:rsid w:val="00C932AA"/>
    <w:rsid w:val="00C96719"/>
    <w:rsid w:val="00CA25F2"/>
    <w:rsid w:val="00CA46A4"/>
    <w:rsid w:val="00CB3D25"/>
    <w:rsid w:val="00CB510E"/>
    <w:rsid w:val="00CB73F5"/>
    <w:rsid w:val="00CC0E02"/>
    <w:rsid w:val="00CD37A1"/>
    <w:rsid w:val="00CD491D"/>
    <w:rsid w:val="00CE420C"/>
    <w:rsid w:val="00CE5806"/>
    <w:rsid w:val="00CF3E22"/>
    <w:rsid w:val="00CF7F1A"/>
    <w:rsid w:val="00D0318A"/>
    <w:rsid w:val="00D048D6"/>
    <w:rsid w:val="00D107FB"/>
    <w:rsid w:val="00D201EF"/>
    <w:rsid w:val="00D32CE3"/>
    <w:rsid w:val="00D33DD5"/>
    <w:rsid w:val="00D35DE9"/>
    <w:rsid w:val="00D458BC"/>
    <w:rsid w:val="00D60FFA"/>
    <w:rsid w:val="00D75504"/>
    <w:rsid w:val="00D817F0"/>
    <w:rsid w:val="00D83478"/>
    <w:rsid w:val="00D95C45"/>
    <w:rsid w:val="00DA7F0A"/>
    <w:rsid w:val="00DB175A"/>
    <w:rsid w:val="00DC3FDE"/>
    <w:rsid w:val="00DC596D"/>
    <w:rsid w:val="00DC7687"/>
    <w:rsid w:val="00DD0D7C"/>
    <w:rsid w:val="00DD2CA1"/>
    <w:rsid w:val="00DD2FB1"/>
    <w:rsid w:val="00DD3BA7"/>
    <w:rsid w:val="00DD78CA"/>
    <w:rsid w:val="00DE03FB"/>
    <w:rsid w:val="00DF16EA"/>
    <w:rsid w:val="00DF51A5"/>
    <w:rsid w:val="00DF5276"/>
    <w:rsid w:val="00E04BEF"/>
    <w:rsid w:val="00E05E0B"/>
    <w:rsid w:val="00E12741"/>
    <w:rsid w:val="00E1585A"/>
    <w:rsid w:val="00E22C2D"/>
    <w:rsid w:val="00E23541"/>
    <w:rsid w:val="00E26352"/>
    <w:rsid w:val="00E33451"/>
    <w:rsid w:val="00E339C5"/>
    <w:rsid w:val="00E36B1B"/>
    <w:rsid w:val="00E4079B"/>
    <w:rsid w:val="00E40C56"/>
    <w:rsid w:val="00E42E2A"/>
    <w:rsid w:val="00E56B5A"/>
    <w:rsid w:val="00E61380"/>
    <w:rsid w:val="00E71A35"/>
    <w:rsid w:val="00E73F3E"/>
    <w:rsid w:val="00E7441D"/>
    <w:rsid w:val="00E7778E"/>
    <w:rsid w:val="00E874DC"/>
    <w:rsid w:val="00E901A9"/>
    <w:rsid w:val="00EA0E04"/>
    <w:rsid w:val="00EA47D0"/>
    <w:rsid w:val="00EA745B"/>
    <w:rsid w:val="00EB59D5"/>
    <w:rsid w:val="00EC0BC9"/>
    <w:rsid w:val="00EC141F"/>
    <w:rsid w:val="00EC3177"/>
    <w:rsid w:val="00ED4A98"/>
    <w:rsid w:val="00F01EA9"/>
    <w:rsid w:val="00F039CD"/>
    <w:rsid w:val="00F0486C"/>
    <w:rsid w:val="00F11649"/>
    <w:rsid w:val="00F118A9"/>
    <w:rsid w:val="00F12B38"/>
    <w:rsid w:val="00F150A5"/>
    <w:rsid w:val="00F329FA"/>
    <w:rsid w:val="00F336F7"/>
    <w:rsid w:val="00F33F32"/>
    <w:rsid w:val="00F34379"/>
    <w:rsid w:val="00F363F0"/>
    <w:rsid w:val="00F442CB"/>
    <w:rsid w:val="00F53F83"/>
    <w:rsid w:val="00F548C1"/>
    <w:rsid w:val="00F554EE"/>
    <w:rsid w:val="00F64289"/>
    <w:rsid w:val="00F65AE2"/>
    <w:rsid w:val="00F7444A"/>
    <w:rsid w:val="00F807D5"/>
    <w:rsid w:val="00F83FBC"/>
    <w:rsid w:val="00F842BF"/>
    <w:rsid w:val="00F856D0"/>
    <w:rsid w:val="00F913F9"/>
    <w:rsid w:val="00F93AFB"/>
    <w:rsid w:val="00F968B6"/>
    <w:rsid w:val="00FA326E"/>
    <w:rsid w:val="00FA3A22"/>
    <w:rsid w:val="00FA6BDA"/>
    <w:rsid w:val="00FB0A5D"/>
    <w:rsid w:val="00FC2379"/>
    <w:rsid w:val="00FD07A0"/>
    <w:rsid w:val="00FD35FA"/>
    <w:rsid w:val="00FE2C15"/>
    <w:rsid w:val="00FE63B8"/>
    <w:rsid w:val="00FF0AA7"/>
    <w:rsid w:val="00FF3729"/>
    <w:rsid w:val="00FF6E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55438"/>
  <w14:defaultImageDpi w14:val="300"/>
  <w15:docId w15:val="{6C48E0F4-AE2A-9B4F-81ED-C896807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color w:val="000000"/>
      <w:sz w:val="22"/>
    </w:rPr>
  </w:style>
  <w:style w:type="paragraph" w:styleId="berschrift1">
    <w:name w:val="heading 1"/>
    <w:basedOn w:val="Standard"/>
    <w:link w:val="berschrift1Zchn"/>
    <w:uiPriority w:val="9"/>
    <w:qFormat/>
    <w:rsid w:val="00070C16"/>
    <w:pPr>
      <w:spacing w:before="100" w:beforeAutospacing="1" w:after="100" w:afterAutospacing="1"/>
      <w:outlineLvl w:val="0"/>
    </w:pPr>
    <w:rPr>
      <w:rFonts w:ascii="Times" w:hAnsi="Times"/>
      <w:b/>
      <w:bCs/>
      <w:color w:val="auto"/>
      <w:kern w:val="36"/>
      <w:sz w:val="48"/>
      <w:szCs w:val="4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5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5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63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"/>
    <w:rsid w:val="00B25D36"/>
  </w:style>
  <w:style w:type="paragraph" w:styleId="Textkrper">
    <w:name w:val="Body Text"/>
    <w:basedOn w:val="Standard"/>
    <w:rsid w:val="00B25D36"/>
    <w:pPr>
      <w:spacing w:after="120"/>
    </w:pPr>
  </w:style>
  <w:style w:type="paragraph" w:styleId="Kopfzeile">
    <w:name w:val="header"/>
    <w:basedOn w:val="Standard"/>
    <w:link w:val="KopfzeileZchn"/>
    <w:rsid w:val="00974E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74E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BF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BF3"/>
    <w:rPr>
      <w:rFonts w:ascii="Lucida Grande" w:hAnsi="Lucida Grande" w:cs="Lucida Grande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3265CF"/>
    <w:rPr>
      <w:rFonts w:ascii="Helvetica" w:hAnsi="Helvetica"/>
      <w:color w:val="000000"/>
      <w:sz w:val="22"/>
    </w:rPr>
  </w:style>
  <w:style w:type="paragraph" w:styleId="Listenabsatz">
    <w:name w:val="List Paragraph"/>
    <w:basedOn w:val="Standard"/>
    <w:uiPriority w:val="1"/>
    <w:qFormat/>
    <w:rsid w:val="00CA46A4"/>
    <w:pPr>
      <w:ind w:left="720"/>
      <w:contextualSpacing/>
    </w:pPr>
  </w:style>
  <w:style w:type="paragraph" w:customStyle="1" w:styleId="Default">
    <w:name w:val="Default"/>
    <w:rsid w:val="00AE298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questiontext">
    <w:name w:val="questiontext"/>
    <w:basedOn w:val="Standard"/>
    <w:rsid w:val="00034BC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34BC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33F32"/>
    <w:rPr>
      <w:b/>
      <w:bCs/>
    </w:rPr>
  </w:style>
  <w:style w:type="paragraph" w:customStyle="1" w:styleId="EinzugA0">
    <w:name w:val="EinzugA0"/>
    <w:basedOn w:val="Textkrper"/>
    <w:rsid w:val="002A7BB9"/>
    <w:pPr>
      <w:tabs>
        <w:tab w:val="left" w:pos="567"/>
      </w:tabs>
      <w:spacing w:before="240" w:after="0" w:line="320" w:lineRule="atLeast"/>
      <w:ind w:left="567" w:hanging="567"/>
      <w:jc w:val="both"/>
    </w:pPr>
    <w:rPr>
      <w:rFonts w:ascii="Times New Roman" w:hAnsi="Times New Roman"/>
      <w:color w:val="auto"/>
      <w:spacing w:val="6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0C16"/>
    <w:rPr>
      <w:rFonts w:ascii="Times" w:hAnsi="Times"/>
      <w:b/>
      <w:bCs/>
      <w:kern w:val="36"/>
      <w:sz w:val="48"/>
      <w:szCs w:val="48"/>
      <w:lang w:val="de-AT"/>
    </w:rPr>
  </w:style>
  <w:style w:type="paragraph" w:customStyle="1" w:styleId="subline">
    <w:name w:val="subline"/>
    <w:basedOn w:val="Standard"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text">
    <w:name w:val="text"/>
    <w:basedOn w:val="Standard"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styleId="StandardWeb">
    <w:name w:val="Normal (Web)"/>
    <w:basedOn w:val="Standard"/>
    <w:uiPriority w:val="99"/>
    <w:unhideWhenUsed/>
    <w:rsid w:val="00070C1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apple-converted-space">
    <w:name w:val="apple-converted-space"/>
    <w:basedOn w:val="Absatz-Standardschriftart"/>
    <w:rsid w:val="00D33DD5"/>
  </w:style>
  <w:style w:type="character" w:customStyle="1" w:styleId="berschrift2Zchn">
    <w:name w:val="Überschrift 2 Zchn"/>
    <w:basedOn w:val="Absatz-Standardschriftart"/>
    <w:link w:val="berschrift2"/>
    <w:uiPriority w:val="9"/>
    <w:rsid w:val="00F65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5A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ueberschrg1">
    <w:name w:val="ueberschrg1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ueberschrg2">
    <w:name w:val="ueberschrg2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ueberschrpara">
    <w:name w:val="ueberschrpara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abs">
    <w:name w:val="abs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gldsymbol">
    <w:name w:val="gldsymbol"/>
    <w:basedOn w:val="Absatz-Standardschriftart"/>
    <w:rsid w:val="00F65AE2"/>
  </w:style>
  <w:style w:type="paragraph" w:customStyle="1" w:styleId="ziffere1">
    <w:name w:val="ziffere1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customStyle="1" w:styleId="schlussteilabs">
    <w:name w:val="schlussteilabs"/>
    <w:basedOn w:val="Standard"/>
    <w:rsid w:val="00F65AE2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styleId="Endnotenzeichen">
    <w:name w:val="endnote reference"/>
    <w:rsid w:val="0069673A"/>
    <w:rPr>
      <w:rFonts w:ascii="Arial" w:hAnsi="Arial" w:cs="Times New Roman"/>
      <w:sz w:val="18"/>
      <w:vertAlign w:val="superscript"/>
    </w:rPr>
  </w:style>
  <w:style w:type="paragraph" w:styleId="Aufzhlungszeichen">
    <w:name w:val="List Bullet"/>
    <w:basedOn w:val="Standard"/>
    <w:rsid w:val="0069673A"/>
    <w:pPr>
      <w:numPr>
        <w:numId w:val="1"/>
      </w:numPr>
    </w:pPr>
    <w:rPr>
      <w:rFonts w:ascii="Cambria" w:hAnsi="Cambria"/>
      <w:color w:val="auto"/>
      <w:sz w:val="24"/>
      <w:szCs w:val="24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391D"/>
    <w:rPr>
      <w:color w:val="800080" w:themeColor="followedHyperlink"/>
      <w:u w:val="single"/>
    </w:rPr>
  </w:style>
  <w:style w:type="character" w:customStyle="1" w:styleId="hcf-date">
    <w:name w:val="hcf-date"/>
    <w:basedOn w:val="Absatz-Standardschriftart"/>
    <w:rsid w:val="00CE5806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E5806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E5806"/>
    <w:rPr>
      <w:rFonts w:ascii="Arial" w:hAnsi="Arial" w:cs="Arial"/>
      <w:vanish/>
      <w:sz w:val="16"/>
      <w:szCs w:val="16"/>
      <w:lang w:val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E5806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  <w:lang w:val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E5806"/>
    <w:rPr>
      <w:rFonts w:ascii="Arial" w:hAnsi="Arial" w:cs="Arial"/>
      <w:vanish/>
      <w:sz w:val="16"/>
      <w:szCs w:val="16"/>
      <w:lang w:val="de-AT"/>
    </w:rPr>
  </w:style>
  <w:style w:type="character" w:styleId="Hervorhebung">
    <w:name w:val="Emphasis"/>
    <w:basedOn w:val="Absatz-Standardschriftart"/>
    <w:uiPriority w:val="20"/>
    <w:qFormat/>
    <w:rsid w:val="00CE5806"/>
    <w:rPr>
      <w:i/>
      <w:iCs/>
    </w:rPr>
  </w:style>
  <w:style w:type="character" w:customStyle="1" w:styleId="hcf-headline">
    <w:name w:val="hcf-headline"/>
    <w:basedOn w:val="Absatz-Standardschriftart"/>
    <w:rsid w:val="00CE5806"/>
  </w:style>
  <w:style w:type="character" w:customStyle="1" w:styleId="hcf-media">
    <w:name w:val="hcf-media"/>
    <w:basedOn w:val="Absatz-Standardschriftart"/>
    <w:rsid w:val="00CE5806"/>
  </w:style>
  <w:style w:type="character" w:customStyle="1" w:styleId="hcf-source">
    <w:name w:val="hcf-source"/>
    <w:basedOn w:val="Absatz-Standardschriftart"/>
    <w:rsid w:val="00CE5806"/>
  </w:style>
  <w:style w:type="character" w:customStyle="1" w:styleId="hcf-author">
    <w:name w:val="hcf-author"/>
    <w:basedOn w:val="Absatz-Standardschriftart"/>
    <w:rsid w:val="00CE5806"/>
  </w:style>
  <w:style w:type="character" w:customStyle="1" w:styleId="hb-name-prep">
    <w:name w:val="hb-name-prep"/>
    <w:basedOn w:val="Absatz-Standardschriftart"/>
    <w:rsid w:val="00CE5806"/>
  </w:style>
  <w:style w:type="paragraph" w:customStyle="1" w:styleId="hcf-teaser">
    <w:name w:val="hcf-teaser"/>
    <w:basedOn w:val="Standard"/>
    <w:rsid w:val="00CE5806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character" w:customStyle="1" w:styleId="hcf-location-mark">
    <w:name w:val="hcf-location-mark"/>
    <w:basedOn w:val="Absatz-Standardschriftart"/>
    <w:rsid w:val="00CE5806"/>
  </w:style>
  <w:style w:type="character" w:customStyle="1" w:styleId="ci-text-color">
    <w:name w:val="ci-text-color"/>
    <w:basedOn w:val="Absatz-Standardschriftart"/>
    <w:rsid w:val="00CE5806"/>
  </w:style>
  <w:style w:type="character" w:customStyle="1" w:styleId="ob-unit">
    <w:name w:val="ob-unit"/>
    <w:basedOn w:val="Absatz-Standardschriftart"/>
    <w:rsid w:val="00CE5806"/>
  </w:style>
  <w:style w:type="character" w:customStyle="1" w:styleId="ob-rec-label">
    <w:name w:val="ob-rec-label"/>
    <w:basedOn w:val="Absatz-Standardschriftart"/>
    <w:rsid w:val="00CE5806"/>
  </w:style>
  <w:style w:type="character" w:customStyle="1" w:styleId="oblogo">
    <w:name w:val="ob_logo"/>
    <w:basedOn w:val="Absatz-Standardschriftart"/>
    <w:rsid w:val="00CE5806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36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wsnw">
    <w:name w:val="ws_nw"/>
    <w:basedOn w:val="Absatz-Standardschriftart"/>
    <w:rsid w:val="003A665A"/>
  </w:style>
  <w:style w:type="character" w:customStyle="1" w:styleId="ctext">
    <w:name w:val="c_text"/>
    <w:basedOn w:val="Absatz-Standardschriftart"/>
    <w:rsid w:val="003A665A"/>
  </w:style>
  <w:style w:type="character" w:customStyle="1" w:styleId="initialletter">
    <w:name w:val="initial_letter"/>
    <w:basedOn w:val="Absatz-Standardschriftart"/>
    <w:rsid w:val="003A665A"/>
  </w:style>
  <w:style w:type="character" w:customStyle="1" w:styleId="shares">
    <w:name w:val="shares"/>
    <w:basedOn w:val="Absatz-Standardschriftart"/>
    <w:rsid w:val="00825073"/>
  </w:style>
  <w:style w:type="character" w:customStyle="1" w:styleId="comment">
    <w:name w:val="comment"/>
    <w:basedOn w:val="Absatz-Standardschriftart"/>
    <w:rsid w:val="00825073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63D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articlesummary">
    <w:name w:val="articlesummary"/>
    <w:basedOn w:val="Standard"/>
    <w:rsid w:val="003D4BEB"/>
    <w:pPr>
      <w:spacing w:before="100" w:beforeAutospacing="1" w:after="100" w:afterAutospacing="1"/>
    </w:pPr>
    <w:rPr>
      <w:rFonts w:ascii="Times" w:hAnsi="Times"/>
      <w:color w:val="auto"/>
      <w:sz w:val="20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7D3E7F"/>
    <w:rPr>
      <w:rFonts w:ascii="Calibri" w:eastAsiaTheme="minorHAnsi" w:hAnsi="Calibri" w:cstheme="minorBidi"/>
      <w:color w:val="auto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D3E7F"/>
    <w:rPr>
      <w:rFonts w:ascii="Calibri" w:eastAsiaTheme="minorHAnsi" w:hAnsi="Calibri" w:cstheme="minorBidi"/>
      <w:sz w:val="22"/>
      <w:szCs w:val="21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11417">
                          <w:marLeft w:val="15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4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015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345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704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1712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169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174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220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97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87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7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9403">
                  <w:marLeft w:val="0"/>
                  <w:marRight w:val="0"/>
                  <w:marTop w:val="0"/>
                  <w:marBottom w:val="0"/>
                  <w:divBdr>
                    <w:top w:val="single" w:sz="6" w:space="0" w:color="99B3C8"/>
                    <w:left w:val="single" w:sz="6" w:space="0" w:color="99B3C8"/>
                    <w:bottom w:val="single" w:sz="6" w:space="0" w:color="99B3C8"/>
                    <w:right w:val="single" w:sz="6" w:space="0" w:color="99B3C8"/>
                  </w:divBdr>
                </w:div>
              </w:divsChild>
            </w:div>
          </w:divsChild>
        </w:div>
        <w:div w:id="371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189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883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167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347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601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0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dotted" w:sz="6" w:space="0" w:color="AAAAAA"/>
            <w:right w:val="none" w:sz="0" w:space="0" w:color="auto"/>
          </w:divBdr>
        </w:div>
        <w:div w:id="635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952">
              <w:marLeft w:val="-168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8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59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8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3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2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99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8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50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271">
          <w:marLeft w:val="0"/>
          <w:marRight w:val="0"/>
          <w:marTop w:val="1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000">
              <w:marLeft w:val="0"/>
              <w:marRight w:val="0"/>
              <w:marTop w:val="15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38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EEEEEE"/>
                    <w:right w:val="none" w:sz="0" w:space="0" w:color="auto"/>
                  </w:divBdr>
                  <w:divsChild>
                    <w:div w:id="18771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976521">
                      <w:marLeft w:val="27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5207">
                              <w:marLeft w:val="0"/>
                              <w:marRight w:val="0"/>
                              <w:marTop w:val="0"/>
                              <w:marBottom w:val="2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851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8" w:color="auto"/>
                                    <w:bottom w:val="single" w:sz="6" w:space="8" w:color="424242"/>
                                    <w:right w:val="none" w:sz="0" w:space="8" w:color="auto"/>
                                  </w:divBdr>
                                  <w:divsChild>
                                    <w:div w:id="2119056362">
                                      <w:marLeft w:val="1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41041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9238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303357">
                                              <w:marLeft w:val="300"/>
                                              <w:marRight w:val="-295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33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52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8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50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97449">
                                              <w:marLeft w:val="300"/>
                                              <w:marRight w:val="-295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1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000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06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0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12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auto"/>
                                                    <w:left w:val="none" w:sz="0" w:space="11" w:color="auto"/>
                                                    <w:bottom w:val="single" w:sz="6" w:space="8" w:color="FFFFFF"/>
                                                    <w:right w:val="none" w:sz="0" w:space="11" w:color="auto"/>
                                                  </w:divBdr>
                                                  <w:divsChild>
                                                    <w:div w:id="189257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63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auto"/>
                                                    <w:left w:val="none" w:sz="0" w:space="10" w:color="auto"/>
                                                    <w:bottom w:val="single" w:sz="6" w:space="10" w:color="FFFFFF"/>
                                                    <w:right w:val="none" w:sz="0" w:space="10" w:color="auto"/>
                                                  </w:divBdr>
                                                </w:div>
                                                <w:div w:id="87104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9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58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4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5670">
                              <w:marLeft w:val="150"/>
                              <w:marRight w:val="150"/>
                              <w:marTop w:val="1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6733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44444"/>
                                <w:right w:val="none" w:sz="0" w:space="0" w:color="auto"/>
                              </w:divBdr>
                              <w:divsChild>
                                <w:div w:id="4919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AAAAA"/>
                                        <w:left w:val="single" w:sz="6" w:space="0" w:color="AAAAAA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8179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376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6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93935">
                      <w:marLeft w:val="0"/>
                      <w:marRight w:val="0"/>
                      <w:marTop w:val="0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70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15" w:color="C7C7C7"/>
                                <w:left w:val="none" w:sz="0" w:space="0" w:color="auto"/>
                                <w:bottom w:val="none" w:sz="0" w:space="15" w:color="auto"/>
                                <w:right w:val="none" w:sz="0" w:space="15" w:color="auto"/>
                              </w:divBdr>
                              <w:divsChild>
                                <w:div w:id="9406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88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28292">
                  <w:marLeft w:val="150"/>
                  <w:marRight w:val="150"/>
                  <w:marTop w:val="600"/>
                  <w:marBottom w:val="300"/>
                  <w:divBdr>
                    <w:top w:val="single" w:sz="6" w:space="30" w:color="42424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5950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1" w:color="424242"/>
                        <w:left w:val="none" w:sz="0" w:space="0" w:color="auto"/>
                        <w:bottom w:val="single" w:sz="6" w:space="11" w:color="42424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3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53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en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E1BBF-8939-48E0-9D66-62EB24B4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Coil Innovation prolongiert Erfolgskurs</vt:lpstr>
    </vt:vector>
  </TitlesOfParts>
  <Company>Hewlett-Packard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Coil Innovation prolongiert Erfolgskurs</dc:title>
  <dc:creator>Franz-Georg Lachner</dc:creator>
  <cp:lastModifiedBy>Iris</cp:lastModifiedBy>
  <cp:revision>2</cp:revision>
  <cp:lastPrinted>2018-01-23T08:17:00Z</cp:lastPrinted>
  <dcterms:created xsi:type="dcterms:W3CDTF">2018-01-26T08:34:00Z</dcterms:created>
  <dcterms:modified xsi:type="dcterms:W3CDTF">2018-01-26T08:34:00Z</dcterms:modified>
</cp:coreProperties>
</file>