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82FB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b/>
          <w:bCs/>
          <w:color w:val="ABDDB2"/>
          <w:sz w:val="64"/>
          <w:szCs w:val="64"/>
          <w:lang w:val="de-DE" w:eastAsia="de-DE"/>
        </w:rPr>
        <w:t>Fragen zur Situation im Versorgungs-System Persönlicher Assistenz in der aktuellen Phase der</w:t>
      </w:r>
    </w:p>
    <w:p w14:paraId="01E18A4A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B00C35"/>
          <w:sz w:val="24"/>
          <w:szCs w:val="24"/>
          <w:lang w:val="de-DE" w:eastAsia="de-DE"/>
        </w:rPr>
        <w:t xml:space="preserve">SLIÖ, Selbstbestimmt Leben Österreich </w:t>
      </w:r>
      <w:r w:rsidRPr="00F20F7A">
        <w:rPr>
          <w:rFonts w:ascii="Arial" w:eastAsia="Times New Roman" w:hAnsi="Arial" w:cs="Arial"/>
          <w:color w:val="E56D35"/>
          <w:sz w:val="24"/>
          <w:szCs w:val="24"/>
          <w:lang w:val="de-DE" w:eastAsia="de-DE"/>
        </w:rPr>
        <w:t xml:space="preserve">1100 Wien, Laxenburgerstrasse 28/I/1/15 Tel:+431-602 5776, Mobil: +43 699 1702 5776 Fax: +431-641 5850 </w:t>
      </w:r>
      <w:hyperlink r:id="rId5" w:history="1">
        <w:r w:rsidRPr="00F20F7A">
          <w:rPr>
            <w:rFonts w:ascii="Arial" w:eastAsia="Times New Roman" w:hAnsi="Arial" w:cs="Arial"/>
            <w:color w:val="E56D35"/>
            <w:sz w:val="24"/>
            <w:szCs w:val="24"/>
            <w:lang w:val="de-DE" w:eastAsia="de-DE"/>
          </w:rPr>
          <w:t>office@selbstbestimmtleben.at</w:t>
        </w:r>
      </w:hyperlink>
      <w:r w:rsidRPr="00F20F7A">
        <w:rPr>
          <w:rFonts w:ascii="Arial" w:eastAsia="Times New Roman" w:hAnsi="Arial" w:cs="Arial"/>
          <w:color w:val="E56D35"/>
          <w:sz w:val="24"/>
          <w:szCs w:val="24"/>
          <w:lang w:val="de-DE" w:eastAsia="de-DE"/>
        </w:rPr>
        <w:t xml:space="preserve"> </w:t>
      </w:r>
      <w:hyperlink r:id="rId6" w:history="1">
        <w:r w:rsidRPr="00F20F7A">
          <w:rPr>
            <w:rFonts w:ascii="Arial" w:eastAsia="Times New Roman" w:hAnsi="Arial" w:cs="Arial"/>
            <w:color w:val="E56D35"/>
            <w:sz w:val="24"/>
            <w:szCs w:val="24"/>
          </w:rPr>
          <w:t>www.slioe.at</w:t>
        </w:r>
      </w:hyperlink>
      <w:r w:rsidRPr="00F20F7A">
        <w:rPr>
          <w:rFonts w:ascii="Arial" w:eastAsia="Times New Roman" w:hAnsi="Arial" w:cs="Arial"/>
          <w:color w:val="E56D35"/>
          <w:sz w:val="24"/>
          <w:szCs w:val="24"/>
        </w:rPr>
        <w:t xml:space="preserve"> </w:t>
      </w:r>
      <w:r w:rsidRPr="00F20F7A">
        <w:rPr>
          <w:rFonts w:ascii="Arial" w:eastAsia="Times New Roman" w:hAnsi="Arial" w:cs="Arial"/>
          <w:color w:val="E56D35"/>
          <w:sz w:val="24"/>
          <w:szCs w:val="24"/>
          <w:lang w:val="de-DE" w:eastAsia="de-DE"/>
        </w:rPr>
        <w:t>ZVR: 307138492</w:t>
      </w:r>
    </w:p>
    <w:p w14:paraId="4482E7B7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b/>
          <w:bCs/>
          <w:color w:val="ABDDB2"/>
          <w:sz w:val="64"/>
          <w:szCs w:val="64"/>
          <w:lang w:val="de-DE" w:eastAsia="de-DE"/>
        </w:rPr>
        <w:t>Corona-Krise,</w:t>
      </w:r>
    </w:p>
    <w:p w14:paraId="6D001F1D" w14:textId="77777777" w:rsidR="00147D16" w:rsidRDefault="00F20F7A" w:rsidP="00F20F7A">
      <w:pPr>
        <w:rPr>
          <w:rFonts w:ascii="Arial" w:eastAsia="Times New Roman" w:hAnsi="Arial" w:cs="Arial"/>
          <w:b/>
          <w:bCs/>
          <w:color w:val="ABDDB2"/>
          <w:sz w:val="38"/>
          <w:szCs w:val="38"/>
          <w:lang w:val="de-DE" w:eastAsia="de-DE"/>
        </w:rPr>
      </w:pPr>
      <w:bookmarkStart w:id="0" w:name="bookmark0"/>
      <w:bookmarkStart w:id="1" w:name="bookmark1"/>
      <w:bookmarkStart w:id="2" w:name="bookmark2"/>
      <w:r w:rsidRPr="00F20F7A">
        <w:rPr>
          <w:rFonts w:ascii="Arial" w:eastAsia="Times New Roman" w:hAnsi="Arial" w:cs="Arial"/>
          <w:b/>
          <w:bCs/>
          <w:color w:val="ABDDB2"/>
          <w:sz w:val="38"/>
          <w:szCs w:val="38"/>
          <w:lang w:val="de-DE" w:eastAsia="de-DE"/>
        </w:rPr>
        <w:t>©SLI-Ö,BAIpas:Mai2o20</w:t>
      </w:r>
      <w:bookmarkEnd w:id="0"/>
      <w:bookmarkEnd w:id="1"/>
      <w:bookmarkEnd w:id="2"/>
    </w:p>
    <w:p w14:paraId="38B67EE4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b/>
          <w:bCs/>
          <w:color w:val="ABDDB2"/>
          <w:sz w:val="24"/>
          <w:szCs w:val="24"/>
          <w:lang w:val="de-DE" w:eastAsia="de-DE"/>
        </w:rPr>
        <w:t>Werte AssistenznehmerIn, liebe KollegInnen,</w:t>
      </w:r>
    </w:p>
    <w:p w14:paraId="4C2EC546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anbei unser Fragebogen zur Zwischenevaluierung der esten Phasen in der Corona-Krise. Die Situation und Versorgung war in Österreich sehr unterschiedlich.</w:t>
      </w:r>
    </w:p>
    <w:p w14:paraId="3952DD1B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Die Bearbeitung soll Stärken und Schwächen der Grundversorgung mit persönlicher Assistenz er</w:t>
      </w: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softHyphen/>
        <w:t>kennbar machen. Besonders wertvoll für unsere behindertenpolitische Arbeit sind die sehr unter</w:t>
      </w: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softHyphen/>
        <w:t>schiedlichen Situationen und Vorgaben in den einzelnen Bundesländern.</w:t>
      </w:r>
    </w:p>
    <w:p w14:paraId="3AF92402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Das Team vom Dachverband SLIÖ bedankt sich vielmals, dass Sie sich Zeit für die Beantwortung des Fragebogens zu ihren persönlichen Erfahrungen nehmen.</w:t>
      </w:r>
    </w:p>
    <w:p w14:paraId="02E73A58" w14:textId="77777777" w:rsidR="00F20F7A" w:rsidRDefault="00F20F7A" w:rsidP="00F20F7A">
      <w:pPr>
        <w:spacing w:after="0" w:line="240" w:lineRule="auto"/>
        <w:rPr>
          <w:rFonts w:ascii="Arial" w:eastAsia="Times New Roman" w:hAnsi="Arial" w:cs="Arial"/>
          <w:b/>
          <w:bCs/>
          <w:color w:val="ABDDB2"/>
          <w:sz w:val="24"/>
          <w:szCs w:val="24"/>
          <w:u w:val="single"/>
          <w:lang w:val="de-DE" w:eastAsia="de-DE"/>
        </w:rPr>
      </w:pPr>
      <w:bookmarkStart w:id="3" w:name="bookmark3"/>
      <w:bookmarkStart w:id="4" w:name="bookmark4"/>
      <w:bookmarkStart w:id="5" w:name="bookmark5"/>
    </w:p>
    <w:p w14:paraId="7BB5FEBB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b/>
          <w:bCs/>
          <w:color w:val="ABDDB2"/>
          <w:sz w:val="24"/>
          <w:szCs w:val="24"/>
          <w:u w:val="single"/>
          <w:lang w:val="de-DE" w:eastAsia="de-DE"/>
        </w:rPr>
        <w:t>Zur Beantwortung/Rücksendung:</w:t>
      </w:r>
      <w:bookmarkEnd w:id="3"/>
      <w:bookmarkEnd w:id="4"/>
      <w:bookmarkEnd w:id="5"/>
    </w:p>
    <w:p w14:paraId="0FFA580E" w14:textId="3473A092" w:rsidR="00F20F7A" w:rsidRDefault="00F20F7A" w:rsidP="00F20F7A">
      <w:pPr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In den Beschreibungen bitte </w:t>
      </w:r>
      <w:r w:rsidRPr="00F20F7A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DE"/>
        </w:rPr>
        <w:t>kurz in 2 Zeilen aber max. 500 Zeichen</w:t>
      </w: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, oder mit Schlagwörtern antworten: Die Beantwortung wird erleichtert</w:t>
      </w:r>
      <w:r w:rsidR="005A5016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.</w:t>
      </w:r>
    </w:p>
    <w:p w14:paraId="1210CEE8" w14:textId="52E3D5DB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Die Auswertung erfolgt anony</w:t>
      </w: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softHyphen/>
        <w:t>misiert durch SLI-Ö, komplett getrennt und ohne Weitergabe personenbezogener Daten.</w:t>
      </w:r>
    </w:p>
    <w:p w14:paraId="29DE4824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Lediglich die Rücksendung erfolgt über direkten Mailkontakt, es kann direkt an die Team-Adresse vom Dachverband: </w:t>
      </w:r>
      <w:hyperlink r:id="rId7" w:history="1">
        <w:r w:rsidRPr="00F20F7A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de-DE" w:eastAsia="de-DE"/>
          </w:rPr>
          <w:t>fragen@selbstbestimmtleben.at</w:t>
        </w:r>
      </w:hyperlink>
      <w:r w:rsidRPr="00F20F7A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DE"/>
        </w:rPr>
        <w:t xml:space="preserve"> </w:t>
      </w: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oder neutral über die Landesgruppe erfolgen.</w:t>
      </w:r>
    </w:p>
    <w:p w14:paraId="4F8246D9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Auch die Übersendung per Post oder Fax ist an die Kontaktadresse möglich</w:t>
      </w:r>
    </w:p>
    <w:p w14:paraId="53E4CE65" w14:textId="77777777" w:rsidR="00F20F7A" w:rsidRDefault="00F20F7A" w:rsidP="00F20F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</w:p>
    <w:p w14:paraId="0BCED12F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Zu den Begriffen und Erläuterungen:</w:t>
      </w:r>
    </w:p>
    <w:p w14:paraId="183BBF69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PA: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ab/>
        <w:t>persönliche Assistenz</w:t>
      </w:r>
    </w:p>
    <w:p w14:paraId="472ACF9F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PAA: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ab/>
        <w:t>persönliche Assistenz am Arbeitsplatz</w:t>
      </w:r>
    </w:p>
    <w:p w14:paraId="506BF49B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*) Erläuterungen zur Frage A.6.)</w:t>
      </w:r>
    </w:p>
    <w:p w14:paraId="5893C316" w14:textId="77777777" w:rsidR="00F20F7A" w:rsidRPr="00F20F7A" w:rsidRDefault="00F20F7A" w:rsidP="00F2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die Organisationsformen persönlicher Assistenz:</w:t>
      </w:r>
    </w:p>
    <w:p w14:paraId="37B00899" w14:textId="77777777" w:rsidR="00F20F7A" w:rsidRPr="00F20F7A" w:rsidRDefault="00F20F7A" w:rsidP="00F20F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Assistenz als eigener Dienstgeber </w:t>
      </w:r>
      <w:r w:rsidRPr="00F20F7A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de-DE" w:eastAsia="de-DE"/>
        </w:rPr>
        <w:t>1)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 DPA: Suche, Anstellung, Buchhaltung und Administration erfolgt als eigener Dienstgeber</w:t>
      </w:r>
    </w:p>
    <w:p w14:paraId="774694BE" w14:textId="77777777" w:rsidR="00F20F7A" w:rsidRPr="00F20F7A" w:rsidRDefault="00F20F7A" w:rsidP="00F20F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PA, mit Service-Anbieter: </w:t>
      </w:r>
      <w:r w:rsidRPr="00F20F7A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de-DE" w:eastAsia="de-DE"/>
        </w:rPr>
        <w:t>2)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 PAS: Die Assistenznehmerin ist ein eigener Dienstgeber, der Service-Anbieter unterstützt als Service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softHyphen/>
        <w:t>stelle bei Suche, Administration, u.dgl.</w:t>
      </w:r>
    </w:p>
    <w:p w14:paraId="69C541F2" w14:textId="77777777" w:rsidR="00F20F7A" w:rsidRPr="00F20F7A" w:rsidRDefault="00F20F7A" w:rsidP="00F20F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PA, über Assistenz-Anbieter: </w:t>
      </w:r>
      <w:r w:rsidRPr="00F20F7A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de-DE" w:eastAsia="de-DE"/>
        </w:rPr>
        <w:t>3)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 ANB: Der Dienstgeber ist ein Anbieter, dieser übernimmt Anstellung, Buchaltung und Administration;</w:t>
      </w:r>
    </w:p>
    <w:p w14:paraId="4F7FC3BE" w14:textId="77777777" w:rsidR="00F20F7A" w:rsidRDefault="00F20F7A" w:rsidP="00F20F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PAA über Verrechnungsstelle: </w:t>
      </w:r>
      <w:r w:rsidRPr="00F20F7A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de-DE" w:eastAsia="de-DE"/>
        </w:rPr>
        <w:t>4)</w:t>
      </w:r>
      <w:r w:rsidRPr="00F20F7A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 xml:space="preserve"> PAA: ist persönliche Assistenz am Arbeitsplatz, verwaltet über eine Verrechnungsstelle im Bundesland;</w:t>
      </w:r>
    </w:p>
    <w:p w14:paraId="73854043" w14:textId="77777777" w:rsidR="00F20F7A" w:rsidRDefault="00F20F7A" w:rsidP="00F20F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</w:p>
    <w:p w14:paraId="59FF4E4A" w14:textId="77777777" w:rsidR="00F20F7A" w:rsidRDefault="00F20F7A" w:rsidP="00F20F7A">
      <w:pPr>
        <w:pStyle w:val="berschrift30"/>
        <w:keepNext/>
        <w:keepLines/>
        <w:spacing w:after="520"/>
      </w:pPr>
      <w:bookmarkStart w:id="6" w:name="bookmark6"/>
      <w:bookmarkStart w:id="7" w:name="bookmark7"/>
      <w:bookmarkStart w:id="8" w:name="bookmark8"/>
      <w:r>
        <w:rPr>
          <w:color w:val="000000"/>
          <w:sz w:val="24"/>
          <w:szCs w:val="24"/>
        </w:rPr>
        <w:lastRenderedPageBreak/>
        <w:t>Teil A: Fragen zum Assistenz-System:</w:t>
      </w:r>
      <w:bookmarkEnd w:id="6"/>
      <w:bookmarkEnd w:id="7"/>
      <w:bookmarkEnd w:id="8"/>
    </w:p>
    <w:p w14:paraId="326B41C7" w14:textId="77777777" w:rsidR="00F20F7A" w:rsidRDefault="00F20F7A" w:rsidP="00F20F7A">
      <w:pPr>
        <w:pStyle w:val="Flietext0"/>
        <w:numPr>
          <w:ilvl w:val="0"/>
          <w:numId w:val="6"/>
        </w:numPr>
        <w:tabs>
          <w:tab w:val="left" w:pos="339"/>
        </w:tabs>
        <w:jc w:val="both"/>
      </w:pPr>
      <w:bookmarkStart w:id="9" w:name="bookmark9"/>
      <w:bookmarkEnd w:id="9"/>
      <w:r>
        <w:rPr>
          <w:color w:val="000000"/>
        </w:rPr>
        <w:t>Wann und in welchem Umfang ist ihr/dein Bedarf an Assistenz?</w:t>
      </w:r>
    </w:p>
    <w:p w14:paraId="57C7416A" w14:textId="77777777" w:rsidR="00F20F7A" w:rsidRDefault="00F20F7A" w:rsidP="00F20F7A">
      <w:pPr>
        <w:pStyle w:val="Flietext20"/>
        <w:numPr>
          <w:ilvl w:val="0"/>
          <w:numId w:val="10"/>
        </w:numPr>
        <w:spacing w:after="580"/>
      </w:pPr>
      <w:r>
        <w:rPr>
          <w:color w:val="000000"/>
        </w:rPr>
        <w:t>Dauernd</w:t>
      </w:r>
    </w:p>
    <w:p w14:paraId="12255C59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</w:pPr>
      <w:r w:rsidRPr="00F20F7A">
        <w:rPr>
          <w:color w:val="000000"/>
        </w:rPr>
        <w:t>Tagsüber</w:t>
      </w:r>
    </w:p>
    <w:p w14:paraId="3E5477D5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</w:pPr>
      <w:r w:rsidRPr="00F20F7A">
        <w:rPr>
          <w:color w:val="000000"/>
        </w:rPr>
        <w:t>beim Mobilisieren</w:t>
      </w:r>
    </w:p>
    <w:p w14:paraId="4985F461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</w:pPr>
      <w:r w:rsidRPr="00F20F7A">
        <w:rPr>
          <w:color w:val="000000"/>
        </w:rPr>
        <w:t>vereinzelt</w:t>
      </w:r>
    </w:p>
    <w:p w14:paraId="32FD0A73" w14:textId="77777777" w:rsidR="00F20F7A" w:rsidRDefault="00F20F7A" w:rsidP="00F20F7A">
      <w:pPr>
        <w:pStyle w:val="Flietext20"/>
        <w:numPr>
          <w:ilvl w:val="0"/>
          <w:numId w:val="10"/>
        </w:numPr>
        <w:spacing w:after="580"/>
      </w:pPr>
      <w:r w:rsidRPr="00F20F7A">
        <w:rPr>
          <w:color w:val="000000"/>
        </w:rPr>
        <w:t>nur fallweise</w:t>
      </w:r>
    </w:p>
    <w:p w14:paraId="3086B61E" w14:textId="77777777" w:rsidR="00F20F7A" w:rsidRDefault="00F20F7A" w:rsidP="00F20F7A">
      <w:pPr>
        <w:pStyle w:val="Flietext0"/>
        <w:numPr>
          <w:ilvl w:val="0"/>
          <w:numId w:val="6"/>
        </w:numPr>
        <w:tabs>
          <w:tab w:val="left" w:pos="358"/>
        </w:tabs>
        <w:spacing w:after="240"/>
      </w:pPr>
      <w:bookmarkStart w:id="10" w:name="bookmark10"/>
      <w:bookmarkEnd w:id="10"/>
      <w:r>
        <w:rPr>
          <w:color w:val="000000"/>
        </w:rPr>
        <w:t>Welchen Anteil am Bedarf der Unterstützung können sie/du mit PA/PAA abdecken? (Bitte um eine Cirka-Einschätzung)</w:t>
      </w:r>
    </w:p>
    <w:p w14:paraId="3B057CA8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  <w:jc w:val="both"/>
      </w:pPr>
      <w:r>
        <w:rPr>
          <w:color w:val="000000"/>
        </w:rPr>
        <w:t>Ganz</w:t>
      </w:r>
    </w:p>
    <w:p w14:paraId="5C8C181D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  <w:jc w:val="both"/>
      </w:pPr>
      <w:r>
        <w:rPr>
          <w:color w:val="000000"/>
        </w:rPr>
        <w:t>Großteils</w:t>
      </w:r>
    </w:p>
    <w:p w14:paraId="0585FDA2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  <w:jc w:val="both"/>
      </w:pPr>
      <w:r>
        <w:rPr>
          <w:color w:val="000000"/>
        </w:rPr>
        <w:t>Teilweise</w:t>
      </w:r>
    </w:p>
    <w:p w14:paraId="005FF550" w14:textId="77777777" w:rsidR="00F20F7A" w:rsidRPr="00F20F7A" w:rsidRDefault="00F20F7A" w:rsidP="00F20F7A">
      <w:pPr>
        <w:pStyle w:val="Flietext20"/>
        <w:numPr>
          <w:ilvl w:val="0"/>
          <w:numId w:val="10"/>
        </w:numPr>
        <w:spacing w:after="580"/>
        <w:jc w:val="both"/>
      </w:pPr>
      <w:r>
        <w:rPr>
          <w:color w:val="000000"/>
        </w:rPr>
        <w:t>Gering</w:t>
      </w:r>
    </w:p>
    <w:p w14:paraId="7C52C025" w14:textId="77777777" w:rsidR="00F20F7A" w:rsidRDefault="00F20F7A" w:rsidP="00F20F7A">
      <w:pPr>
        <w:pStyle w:val="Flietext0"/>
        <w:numPr>
          <w:ilvl w:val="0"/>
          <w:numId w:val="6"/>
        </w:numPr>
        <w:tabs>
          <w:tab w:val="left" w:pos="354"/>
        </w:tabs>
        <w:spacing w:after="0"/>
      </w:pPr>
      <w:r>
        <w:t>Frage zum Budget für PA oder PAA. Wie groß ist der Leistungs-Ante</w:t>
      </w:r>
      <w:r w:rsidR="00682E06">
        <w:t>il der einzelnen Kostenstellen?</w:t>
      </w:r>
      <w:r w:rsidR="00CA291E">
        <w:t xml:space="preserve"> (Ganz – Großteils – Teilweise – Gering)</w:t>
      </w:r>
    </w:p>
    <w:p w14:paraId="0DA25397" w14:textId="77777777" w:rsidR="00682E06" w:rsidRDefault="00682E06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Einkommen</w:t>
      </w:r>
    </w:p>
    <w:p w14:paraId="276D8B5E" w14:textId="77777777" w:rsidR="00682E06" w:rsidRDefault="00682E06" w:rsidP="00682E06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1/1</w:t>
      </w:r>
    </w:p>
    <w:p w14:paraId="308861E0" w14:textId="77777777" w:rsidR="00682E06" w:rsidRDefault="00682E06" w:rsidP="00682E06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¾</w:t>
      </w:r>
    </w:p>
    <w:p w14:paraId="7B1FA836" w14:textId="77777777" w:rsidR="00682E06" w:rsidRDefault="00682E06" w:rsidP="00682E06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088517A8" w14:textId="77777777" w:rsidR="00682E06" w:rsidRDefault="00682E06" w:rsidP="00682E06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 xml:space="preserve">¼ </w:t>
      </w:r>
    </w:p>
    <w:p w14:paraId="74E93B34" w14:textId="77777777" w:rsidR="00682E06" w:rsidRDefault="00682E06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</w:p>
    <w:p w14:paraId="32913C6B" w14:textId="77777777" w:rsidR="00F20F7A" w:rsidRDefault="00F20F7A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BpfGG – Pflegegeld</w:t>
      </w:r>
    </w:p>
    <w:p w14:paraId="08C79889" w14:textId="77777777" w:rsidR="00F20F7A" w:rsidRDefault="00F20F7A" w:rsidP="00F20F7A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</w:t>
      </w:r>
      <w:r w:rsidR="003A1279">
        <w:t>/1</w:t>
      </w:r>
    </w:p>
    <w:p w14:paraId="6C337411" w14:textId="77777777" w:rsidR="003A1279" w:rsidRDefault="003A1279" w:rsidP="00F20F7A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¾</w:t>
      </w:r>
    </w:p>
    <w:p w14:paraId="0CF8A824" w14:textId="77777777" w:rsidR="003A1279" w:rsidRDefault="003A1279" w:rsidP="00F20F7A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3A571936" w14:textId="77777777" w:rsidR="003A1279" w:rsidRDefault="003A1279" w:rsidP="00F20F7A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 xml:space="preserve">¼ </w:t>
      </w:r>
    </w:p>
    <w:p w14:paraId="3A6F05EF" w14:textId="77777777" w:rsidR="00F20F7A" w:rsidRDefault="00F20F7A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Kostenträger</w:t>
      </w:r>
    </w:p>
    <w:p w14:paraId="50436915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1/1</w:t>
      </w:r>
    </w:p>
    <w:p w14:paraId="45231A81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¾</w:t>
      </w:r>
    </w:p>
    <w:p w14:paraId="6EBC9277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534BC3A2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¼</w:t>
      </w:r>
    </w:p>
    <w:p w14:paraId="1C9D06FA" w14:textId="77777777" w:rsidR="00F20F7A" w:rsidRDefault="00F20F7A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Versicherungsleistungen</w:t>
      </w:r>
    </w:p>
    <w:p w14:paraId="4F217897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1/1</w:t>
      </w:r>
    </w:p>
    <w:p w14:paraId="521C158A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lastRenderedPageBreak/>
        <w:t>¾</w:t>
      </w:r>
    </w:p>
    <w:p w14:paraId="1A73436D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52EE5C7A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¼</w:t>
      </w:r>
    </w:p>
    <w:p w14:paraId="1D5E90C9" w14:textId="77777777" w:rsidR="00F20F7A" w:rsidRDefault="00F20F7A" w:rsidP="00F20F7A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Zuschuß der Familie</w:t>
      </w:r>
    </w:p>
    <w:p w14:paraId="4FE5280A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1/1</w:t>
      </w:r>
    </w:p>
    <w:p w14:paraId="253DEA3E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¾</w:t>
      </w:r>
    </w:p>
    <w:p w14:paraId="5350017F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3F564F16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¼</w:t>
      </w:r>
    </w:p>
    <w:p w14:paraId="6D24D2AF" w14:textId="77777777" w:rsidR="00CA291E" w:rsidRDefault="00CA291E" w:rsidP="00CA291E">
      <w:pPr>
        <w:pStyle w:val="Flietext0"/>
        <w:numPr>
          <w:ilvl w:val="0"/>
          <w:numId w:val="10"/>
        </w:numPr>
        <w:tabs>
          <w:tab w:val="left" w:pos="354"/>
        </w:tabs>
        <w:spacing w:after="0"/>
      </w:pPr>
      <w:r>
        <w:t>…</w:t>
      </w:r>
    </w:p>
    <w:p w14:paraId="38B37FA8" w14:textId="77777777" w:rsidR="00CA291E" w:rsidRDefault="00CA291E" w:rsidP="00CA291E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1/1</w:t>
      </w:r>
    </w:p>
    <w:p w14:paraId="59352214" w14:textId="77777777" w:rsidR="00CA291E" w:rsidRDefault="00CA291E" w:rsidP="00CA291E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¾</w:t>
      </w:r>
    </w:p>
    <w:p w14:paraId="66692F22" w14:textId="77777777" w:rsidR="00CA291E" w:rsidRDefault="00CA291E" w:rsidP="00CA291E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½</w:t>
      </w:r>
    </w:p>
    <w:p w14:paraId="6C420B55" w14:textId="77777777" w:rsidR="00CA291E" w:rsidRDefault="00CA291E" w:rsidP="00CA291E">
      <w:pPr>
        <w:pStyle w:val="Flietext0"/>
        <w:numPr>
          <w:ilvl w:val="1"/>
          <w:numId w:val="10"/>
        </w:numPr>
        <w:tabs>
          <w:tab w:val="left" w:pos="354"/>
        </w:tabs>
        <w:spacing w:after="0"/>
      </w:pPr>
      <w:r>
        <w:t>¼</w:t>
      </w:r>
    </w:p>
    <w:p w14:paraId="3CB9AFDE" w14:textId="77777777" w:rsidR="00F20F7A" w:rsidRDefault="00F20F7A" w:rsidP="00F20F7A">
      <w:pPr>
        <w:spacing w:after="579" w:line="1" w:lineRule="exact"/>
      </w:pPr>
    </w:p>
    <w:p w14:paraId="3A9CB862" w14:textId="77777777" w:rsidR="00F20F7A" w:rsidRPr="003A1279" w:rsidRDefault="00F20F7A" w:rsidP="00F20F7A">
      <w:pPr>
        <w:pStyle w:val="Flietext0"/>
        <w:numPr>
          <w:ilvl w:val="0"/>
          <w:numId w:val="6"/>
        </w:numPr>
        <w:tabs>
          <w:tab w:val="left" w:pos="363"/>
        </w:tabs>
        <w:spacing w:after="1160"/>
      </w:pPr>
      <w:bookmarkStart w:id="11" w:name="bookmark12"/>
      <w:bookmarkEnd w:id="11"/>
      <w:r>
        <w:rPr>
          <w:color w:val="000000"/>
        </w:rPr>
        <w:t>Was sind in der aktuellen Krise bei den Assistenz-Diensten die wesentlichen Unterschiede zu sonst?</w:t>
      </w:r>
    </w:p>
    <w:p w14:paraId="295A4E30" w14:textId="77777777" w:rsidR="003A1279" w:rsidRDefault="00F20F7A" w:rsidP="003A1279">
      <w:pPr>
        <w:pStyle w:val="Flietext0"/>
        <w:numPr>
          <w:ilvl w:val="0"/>
          <w:numId w:val="6"/>
        </w:numPr>
        <w:tabs>
          <w:tab w:val="left" w:pos="354"/>
        </w:tabs>
        <w:spacing w:after="240" w:line="266" w:lineRule="auto"/>
      </w:pPr>
      <w:bookmarkStart w:id="12" w:name="bookmark13"/>
      <w:bookmarkEnd w:id="12"/>
      <w:r>
        <w:rPr>
          <w:color w:val="000000"/>
        </w:rPr>
        <w:t xml:space="preserve">Wie sind die Assistentinnen, Angehörige langfristig mit persönlichem Gesundheits-Schutz </w:t>
      </w:r>
      <w:r>
        <w:rPr>
          <w:color w:val="000000"/>
          <w:sz w:val="18"/>
          <w:szCs w:val="18"/>
        </w:rPr>
        <w:t xml:space="preserve">(FFP1, -2, -3 -Masken; Handschuhe, Desinfektionsmittel, und ähnliche Schutzausrüstung) </w:t>
      </w:r>
      <w:r>
        <w:rPr>
          <w:color w:val="000000"/>
        </w:rPr>
        <w:t>in Ihrem Bundesland versorgt?</w:t>
      </w:r>
      <w:bookmarkStart w:id="13" w:name="bookmark14"/>
      <w:bookmarkEnd w:id="13"/>
    </w:p>
    <w:p w14:paraId="08763EF7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Bgl. </w:t>
      </w:r>
    </w:p>
    <w:p w14:paraId="3B5A2DB2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Kä. </w:t>
      </w:r>
    </w:p>
    <w:p w14:paraId="0D97E6B3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NÖ. </w:t>
      </w:r>
    </w:p>
    <w:p w14:paraId="177A1D1F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OÖ. </w:t>
      </w:r>
    </w:p>
    <w:p w14:paraId="42BBFBAA" w14:textId="77777777" w:rsidR="003A1279" w:rsidRPr="003A1279" w:rsidRDefault="003A1279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>
        <w:rPr>
          <w:color w:val="000000"/>
        </w:rPr>
        <w:t>S</w:t>
      </w:r>
      <w:r w:rsidR="00F20F7A" w:rsidRPr="003A1279">
        <w:rPr>
          <w:color w:val="000000"/>
        </w:rPr>
        <w:t xml:space="preserve">bg. </w:t>
      </w:r>
    </w:p>
    <w:p w14:paraId="40B27496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Stmk. </w:t>
      </w:r>
    </w:p>
    <w:p w14:paraId="192F7171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 xml:space="preserve">T. </w:t>
      </w:r>
    </w:p>
    <w:p w14:paraId="4C1FB273" w14:textId="77777777" w:rsidR="003A1279" w:rsidRPr="003A1279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>Vbg.</w:t>
      </w:r>
    </w:p>
    <w:p w14:paraId="770DBAAB" w14:textId="77777777" w:rsidR="00CA291E" w:rsidRPr="00CA291E" w:rsidRDefault="00F20F7A" w:rsidP="003A1279">
      <w:pPr>
        <w:pStyle w:val="Flietext0"/>
        <w:numPr>
          <w:ilvl w:val="0"/>
          <w:numId w:val="10"/>
        </w:numPr>
        <w:tabs>
          <w:tab w:val="left" w:pos="354"/>
        </w:tabs>
        <w:spacing w:after="240" w:line="266" w:lineRule="auto"/>
      </w:pPr>
      <w:r w:rsidRPr="003A1279">
        <w:rPr>
          <w:color w:val="000000"/>
        </w:rPr>
        <w:t>W.</w:t>
      </w:r>
    </w:p>
    <w:p w14:paraId="64BF2A9B" w14:textId="77777777" w:rsidR="00CA291E" w:rsidRDefault="00CA291E" w:rsidP="00CA291E">
      <w:pPr>
        <w:pStyle w:val="Flietext0"/>
        <w:tabs>
          <w:tab w:val="left" w:pos="354"/>
        </w:tabs>
        <w:spacing w:after="240" w:line="266" w:lineRule="auto"/>
      </w:pPr>
      <w:bookmarkStart w:id="14" w:name="bookmark15"/>
      <w:bookmarkStart w:id="15" w:name="bookmark16"/>
      <w:bookmarkEnd w:id="14"/>
      <w:bookmarkEnd w:id="15"/>
      <w:r>
        <w:t>Wie schätzen Sie die Versorgung ein?</w:t>
      </w:r>
    </w:p>
    <w:p w14:paraId="14D25926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240" w:line="266" w:lineRule="auto"/>
      </w:pPr>
      <w:r>
        <w:t>- sehr gut</w:t>
      </w:r>
    </w:p>
    <w:p w14:paraId="64B2BC4D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240" w:line="266" w:lineRule="auto"/>
      </w:pPr>
      <w:r>
        <w:t xml:space="preserve">- gut </w:t>
      </w:r>
    </w:p>
    <w:p w14:paraId="37EECA56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240" w:line="266" w:lineRule="auto"/>
      </w:pPr>
      <w:r>
        <w:t>- schlecht</w:t>
      </w:r>
    </w:p>
    <w:p w14:paraId="5ED52274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240" w:line="266" w:lineRule="auto"/>
      </w:pPr>
      <w:r>
        <w:t>- gar</w:t>
      </w:r>
    </w:p>
    <w:p w14:paraId="3197947B" w14:textId="77777777" w:rsidR="003A1279" w:rsidRDefault="003A1279" w:rsidP="003A1279">
      <w:pPr>
        <w:pStyle w:val="Flietext0"/>
        <w:numPr>
          <w:ilvl w:val="1"/>
          <w:numId w:val="10"/>
        </w:numPr>
        <w:tabs>
          <w:tab w:val="left" w:pos="354"/>
        </w:tabs>
        <w:spacing w:after="240" w:line="266" w:lineRule="auto"/>
      </w:pPr>
      <w:r>
        <w:t>- nicht</w:t>
      </w:r>
    </w:p>
    <w:p w14:paraId="1F281272" w14:textId="77777777" w:rsidR="003A1279" w:rsidRPr="003A1279" w:rsidRDefault="003A1279" w:rsidP="00CA291E">
      <w:pPr>
        <w:pStyle w:val="Flietext0"/>
        <w:tabs>
          <w:tab w:val="left" w:pos="354"/>
        </w:tabs>
        <w:spacing w:after="240" w:line="266" w:lineRule="auto"/>
      </w:pPr>
      <w:r>
        <w:lastRenderedPageBreak/>
        <w:t xml:space="preserve"> weitere Ergänzung:</w:t>
      </w:r>
    </w:p>
    <w:p w14:paraId="5F585822" w14:textId="77777777" w:rsidR="003A1279" w:rsidRDefault="003A1279" w:rsidP="003A1279">
      <w:pPr>
        <w:pStyle w:val="Flietext0"/>
        <w:tabs>
          <w:tab w:val="left" w:pos="354"/>
        </w:tabs>
        <w:spacing w:after="240" w:line="266" w:lineRule="auto"/>
      </w:pPr>
    </w:p>
    <w:p w14:paraId="5B39FD72" w14:textId="77777777" w:rsidR="003A1279" w:rsidRDefault="003A1279" w:rsidP="003A1279">
      <w:pPr>
        <w:pStyle w:val="Flietext0"/>
        <w:numPr>
          <w:ilvl w:val="0"/>
          <w:numId w:val="6"/>
        </w:numPr>
        <w:tabs>
          <w:tab w:val="left" w:pos="354"/>
        </w:tabs>
        <w:spacing w:after="240" w:line="266" w:lineRule="auto"/>
        <w:ind w:left="720" w:hanging="360"/>
      </w:pPr>
      <w:r>
        <w:t>Wie ist das Assistenz-System*) aufgebaut? Welcher Teil überwiegt im Allgemeinen, welcher Anteil trifft jetzt in den Monaten der Krise zu?</w:t>
      </w:r>
    </w:p>
    <w:p w14:paraId="5ABCEA3C" w14:textId="77777777" w:rsidR="003A1279" w:rsidRDefault="003A1279" w:rsidP="00812D17">
      <w:pPr>
        <w:pStyle w:val="Flietext0"/>
        <w:numPr>
          <w:ilvl w:val="0"/>
          <w:numId w:val="11"/>
        </w:numPr>
        <w:tabs>
          <w:tab w:val="left" w:pos="354"/>
        </w:tabs>
        <w:spacing w:after="240" w:line="266" w:lineRule="auto"/>
        <w:rPr>
          <w:sz w:val="15"/>
          <w:szCs w:val="15"/>
        </w:rPr>
      </w:pPr>
      <w:r>
        <w:rPr>
          <w:b/>
          <w:bCs/>
          <w:sz w:val="18"/>
          <w:szCs w:val="18"/>
        </w:rPr>
        <w:t xml:space="preserve">im Allgemeinen: </w:t>
      </w:r>
      <w:r>
        <w:rPr>
          <w:sz w:val="15"/>
          <w:szCs w:val="15"/>
        </w:rPr>
        <w:t xml:space="preserve">Bitte z.B. 1, </w:t>
      </w:r>
      <w:r w:rsidR="008B2BAF">
        <w:rPr>
          <w:sz w:val="15"/>
          <w:szCs w:val="15"/>
        </w:rPr>
        <w:t>3/4</w:t>
      </w:r>
      <w:r>
        <w:rPr>
          <w:sz w:val="15"/>
          <w:szCs w:val="15"/>
        </w:rPr>
        <w:t xml:space="preserve">, </w:t>
      </w:r>
      <w:r w:rsidR="008B2BAF">
        <w:rPr>
          <w:sz w:val="15"/>
          <w:szCs w:val="15"/>
        </w:rPr>
        <w:t>1/2</w:t>
      </w:r>
      <w:r>
        <w:rPr>
          <w:sz w:val="15"/>
          <w:szCs w:val="15"/>
        </w:rPr>
        <w:t>,1</w:t>
      </w:r>
      <w:r w:rsidR="008B2BAF">
        <w:rPr>
          <w:sz w:val="15"/>
          <w:szCs w:val="15"/>
        </w:rPr>
        <w:t>/</w:t>
      </w:r>
      <w:r>
        <w:rPr>
          <w:sz w:val="15"/>
          <w:szCs w:val="15"/>
        </w:rPr>
        <w:t>4, oder gerundete Zahlen 1,0; 0,75; ... angeben:</w:t>
      </w:r>
    </w:p>
    <w:p w14:paraId="1C72E840" w14:textId="77777777" w:rsidR="00812D17" w:rsidRPr="00812D17" w:rsidRDefault="00812D17" w:rsidP="00812D1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PA als eigener Dienstgeber:*)</w:t>
      </w: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ab/>
      </w:r>
    </w:p>
    <w:p w14:paraId="7F449AAA" w14:textId="77777777" w:rsidR="00812D17" w:rsidRPr="00812D17" w:rsidRDefault="00812D17" w:rsidP="00812D1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PA, mit Service-Anbieter: *)</w:t>
      </w: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ab/>
        <w:t>:</w:t>
      </w:r>
    </w:p>
    <w:p w14:paraId="05EE6D8A" w14:textId="77777777" w:rsidR="00812D17" w:rsidRPr="00812D17" w:rsidRDefault="00812D17" w:rsidP="00812D17">
      <w:pPr>
        <w:pStyle w:val="Flietext0"/>
        <w:numPr>
          <w:ilvl w:val="0"/>
          <w:numId w:val="12"/>
        </w:numPr>
        <w:tabs>
          <w:tab w:val="left" w:pos="354"/>
        </w:tabs>
        <w:spacing w:after="240" w:line="266" w:lineRule="auto"/>
      </w:pPr>
      <w:r w:rsidRPr="00812D17">
        <w:rPr>
          <w:rFonts w:eastAsia="Times New Roman"/>
          <w:color w:val="000000"/>
          <w:sz w:val="15"/>
          <w:szCs w:val="15"/>
          <w:lang w:val="de-DE" w:eastAsia="de-DE"/>
        </w:rPr>
        <w:t>) PA, über Assistenz-Anbieter:*)</w:t>
      </w:r>
      <w:r w:rsidRPr="00812D17">
        <w:rPr>
          <w:rFonts w:eastAsia="Times New Roman"/>
          <w:color w:val="000000"/>
          <w:sz w:val="15"/>
          <w:szCs w:val="15"/>
          <w:lang w:val="de-DE" w:eastAsia="de-DE"/>
        </w:rPr>
        <w:tab/>
      </w:r>
    </w:p>
    <w:p w14:paraId="26ECEB53" w14:textId="77777777" w:rsidR="00812D17" w:rsidRPr="00812D17" w:rsidRDefault="00812D17" w:rsidP="00812D1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PAA über Verrechnungsstelle:*) l=l</w:t>
      </w:r>
    </w:p>
    <w:p w14:paraId="6A0C9EB9" w14:textId="77777777" w:rsidR="00812D17" w:rsidRDefault="00812D17" w:rsidP="00812D1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Unterstützung durch Angehörige</w:t>
      </w:r>
    </w:p>
    <w:p w14:paraId="01321BAB" w14:textId="77777777" w:rsidR="00812D17" w:rsidRPr="00812D17" w:rsidRDefault="00812D17" w:rsidP="00812D1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eastAsia="Times New Roman"/>
          <w:color w:val="000000"/>
          <w:sz w:val="15"/>
          <w:szCs w:val="15"/>
          <w:lang w:val="de-DE" w:eastAsia="de-DE"/>
        </w:rPr>
        <w:t>Sonstige PA:</w:t>
      </w:r>
    </w:p>
    <w:p w14:paraId="7A5C1748" w14:textId="77777777" w:rsidR="00812D17" w:rsidRDefault="00812D17" w:rsidP="00812D17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39F60CC9" w14:textId="77777777" w:rsidR="008B2BAF" w:rsidRDefault="00812D17" w:rsidP="008B2BAF">
      <w:pPr>
        <w:pStyle w:val="Flietext0"/>
        <w:numPr>
          <w:ilvl w:val="0"/>
          <w:numId w:val="11"/>
        </w:numPr>
        <w:tabs>
          <w:tab w:val="left" w:pos="354"/>
        </w:tabs>
        <w:spacing w:after="240" w:line="266" w:lineRule="auto"/>
        <w:rPr>
          <w:sz w:val="15"/>
          <w:szCs w:val="15"/>
        </w:rPr>
      </w:pPr>
      <w:r w:rsidRPr="008B2BAF">
        <w:rPr>
          <w:b/>
          <w:bCs/>
          <w:sz w:val="18"/>
          <w:szCs w:val="18"/>
        </w:rPr>
        <w:t xml:space="preserve">In der Covid-Krise: </w:t>
      </w:r>
      <w:r w:rsidR="008B2BAF">
        <w:rPr>
          <w:sz w:val="15"/>
          <w:szCs w:val="15"/>
        </w:rPr>
        <w:t>Bitte z.B. 1, 3/4, 1/2,1/4, oder gerundete Zahlen 1,0; 0,75; ... angeben:</w:t>
      </w:r>
    </w:p>
    <w:p w14:paraId="2F554221" w14:textId="77777777" w:rsidR="00812D17" w:rsidRPr="008B2BAF" w:rsidRDefault="00812D17" w:rsidP="008B2BAF">
      <w:pPr>
        <w:pStyle w:val="Listenabsatz"/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B2BAF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1.) PA als eigener Dienstgeber:</w:t>
      </w:r>
    </w:p>
    <w:p w14:paraId="74D6ADEC" w14:textId="77777777" w:rsidR="00812D17" w:rsidRP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2.) PA, mit Service-Anbieter:</w:t>
      </w:r>
    </w:p>
    <w:p w14:paraId="6ADB30F1" w14:textId="77777777" w:rsidR="00812D17" w:rsidRP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3.) PA, über Assistenz-Anbieter:</w:t>
      </w:r>
    </w:p>
    <w:p w14:paraId="75F17147" w14:textId="77777777" w:rsidR="00812D17" w:rsidRP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4.) PAA über Verrechnungsstelle:</w:t>
      </w:r>
    </w:p>
    <w:p w14:paraId="4A93A801" w14:textId="77777777" w:rsidR="00812D17" w:rsidRP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5.) Unterstützung durch Angehörige:</w:t>
      </w:r>
    </w:p>
    <w:p w14:paraId="1DA107E8" w14:textId="77777777" w:rsid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6.) Sonstige PA:</w:t>
      </w:r>
    </w:p>
    <w:p w14:paraId="45B90514" w14:textId="77777777" w:rsid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6604BA23" w14:textId="77777777" w:rsidR="00812D17" w:rsidRDefault="00812D17">
      <w:pP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5E65C3CE" w14:textId="77777777" w:rsidR="00812D17" w:rsidRDefault="00812D17" w:rsidP="00812D17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Teil B: Fragen zur persönlichen Situation:</w:t>
      </w:r>
    </w:p>
    <w:p w14:paraId="01158FAE" w14:textId="77777777" w:rsidR="00812D17" w:rsidRP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lang w:val="de-DE" w:eastAsia="de-DE"/>
        </w:rPr>
        <w:t>Was hat sich Negatives in der aktuellen Krise ergeben?</w:t>
      </w:r>
    </w:p>
    <w:p w14:paraId="3335B185" w14:textId="77777777" w:rsid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2DE814B5" w14:textId="77777777" w:rsid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12D17">
        <w:rPr>
          <w:rFonts w:ascii="Arial" w:hAnsi="Arial" w:cs="Arial"/>
        </w:rPr>
        <w:t>Was gibt es Positives, betreffend Lebensalltag in der aktuellen Kris</w:t>
      </w:r>
      <w:r>
        <w:rPr>
          <w:rFonts w:ascii="Arial" w:hAnsi="Arial" w:cs="Arial"/>
        </w:rPr>
        <w:t>e</w:t>
      </w:r>
      <w:r w:rsidR="008B2BAF">
        <w:rPr>
          <w:rFonts w:ascii="Arial" w:hAnsi="Arial" w:cs="Arial"/>
        </w:rPr>
        <w:t>?</w:t>
      </w:r>
    </w:p>
    <w:p w14:paraId="3B6F3D7B" w14:textId="77777777" w:rsidR="00812D17" w:rsidRPr="00812D17" w:rsidRDefault="00812D17" w:rsidP="00812D17">
      <w:pPr>
        <w:pStyle w:val="Listenabsatz"/>
        <w:rPr>
          <w:rFonts w:ascii="Arial" w:hAnsi="Arial" w:cs="Arial"/>
        </w:rPr>
      </w:pPr>
    </w:p>
    <w:p w14:paraId="35967216" w14:textId="77777777" w:rsid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Gibt es persönlich etwas Wesentliches, oder etwas Medizinisches?</w:t>
      </w:r>
    </w:p>
    <w:p w14:paraId="67A3826B" w14:textId="77777777" w:rsidR="00812D17" w:rsidRPr="00812D17" w:rsidRDefault="00812D17" w:rsidP="00812D17">
      <w:pPr>
        <w:pStyle w:val="Listenabsatz"/>
        <w:rPr>
          <w:rFonts w:ascii="Arial" w:hAnsi="Arial" w:cs="Arial"/>
        </w:rPr>
      </w:pPr>
    </w:p>
    <w:p w14:paraId="06CF2734" w14:textId="77777777" w:rsid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Gab es in der Nähe, oder innerhalb des privaten Umfelds, einen oder mehrere positive SARS-CoV-2 Krankheitsfälle?</w:t>
      </w:r>
    </w:p>
    <w:p w14:paraId="541FB1AF" w14:textId="77777777" w:rsidR="00812D17" w:rsidRPr="00812D17" w:rsidRDefault="00812D17" w:rsidP="00812D17">
      <w:pPr>
        <w:pStyle w:val="Listenabsatz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</w:p>
    <w:p w14:paraId="4664D78B" w14:textId="426B2A5E" w:rsid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5A5016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Im PA-Team:</w:t>
      </w:r>
      <w:r w:rsidRPr="005A5016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  <w:t>An</w:t>
      </w:r>
      <w:r w:rsidR="008B2BAF" w:rsidRPr="005A5016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zahl:</w:t>
      </w:r>
    </w:p>
    <w:p w14:paraId="25ADC0F2" w14:textId="77777777" w:rsidR="00812D17" w:rsidRPr="00812D17" w:rsidRDefault="00812D17" w:rsidP="00812D17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Im Umfeld der PA's/ Mitbewohnerinnen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</w:r>
      <w:r w:rsidR="008B2BAF"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An</w:t>
      </w:r>
      <w:r w:rsidR="008B2BAF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zahl:</w:t>
      </w:r>
    </w:p>
    <w:p w14:paraId="15CFC867" w14:textId="77777777" w:rsidR="00812D17" w:rsidRPr="00812D17" w:rsidRDefault="00812D17" w:rsidP="00812D1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In der Familie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</w:r>
      <w:r w:rsidR="008B2BAF"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An</w:t>
      </w:r>
      <w:r w:rsidR="008B2BAF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zahl:</w:t>
      </w:r>
    </w:p>
    <w:p w14:paraId="5F47CBA4" w14:textId="77777777" w:rsidR="00812D17" w:rsidRPr="00812D17" w:rsidRDefault="00812D17" w:rsidP="00812D1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Unter den Freunden/Freundinnen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</w:r>
      <w:r w:rsidR="008B2BAF"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An</w:t>
      </w:r>
      <w:r w:rsidR="008B2BAF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zahl:</w:t>
      </w:r>
    </w:p>
    <w:p w14:paraId="605C4391" w14:textId="77777777" w:rsidR="00812D17" w:rsidRPr="00812D17" w:rsidRDefault="00812D17" w:rsidP="00812D1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Im Bekanntenkreis/unter den Kolleginnen</w:t>
      </w:r>
      <w:r w:rsidR="004F52BD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:</w:t>
      </w:r>
      <w:r w:rsidR="004F52BD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</w:r>
      <w:r w:rsidR="008B2BAF"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An</w:t>
      </w:r>
      <w:r w:rsidR="008B2BAF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zahl:</w:t>
      </w:r>
    </w:p>
    <w:p w14:paraId="4E990E95" w14:textId="77777777" w:rsidR="008B2BAF" w:rsidRDefault="008B2BAF" w:rsidP="004F52B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…</w:t>
      </w:r>
    </w:p>
    <w:p w14:paraId="60D13C19" w14:textId="77777777" w:rsidR="004F52BD" w:rsidRPr="004F52BD" w:rsidRDefault="00812D17" w:rsidP="004F52B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</w:pPr>
      <w:r w:rsidRPr="00812D17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Keine Fälle</w:t>
      </w:r>
      <w:r w:rsidR="004F52BD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t>:</w:t>
      </w:r>
      <w:r w:rsidR="004F52BD">
        <w:rPr>
          <w:rFonts w:ascii="Arial" w:eastAsia="Times New Roman" w:hAnsi="Arial" w:cs="Arial"/>
          <w:color w:val="000000"/>
          <w:sz w:val="18"/>
          <w:szCs w:val="18"/>
          <w:lang w:val="de-DE" w:eastAsia="de-DE"/>
        </w:rPr>
        <w:br/>
      </w:r>
    </w:p>
    <w:p w14:paraId="55FB8058" w14:textId="77777777" w:rsidR="00812D17" w:rsidRDefault="00812D17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2C779413" w14:textId="77777777" w:rsidR="004F52BD" w:rsidRDefault="004F52BD" w:rsidP="00812D1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02786A28" w14:textId="77777777" w:rsidR="004F52BD" w:rsidRPr="004F52BD" w:rsidRDefault="004F52BD" w:rsidP="004F52BD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hAnsi="Arial" w:cs="Arial"/>
        </w:rPr>
        <w:t>Wie sind Sie zu Corona im Web/ in Medien über Menschen mit Behinderungen, Risiko-Gruppen oder persönlicher Assistenz informiert?</w:t>
      </w:r>
    </w:p>
    <w:p w14:paraId="608D3E6C" w14:textId="77777777" w:rsidR="004F52BD" w:rsidRPr="004F52BD" w:rsidRDefault="004F52BD" w:rsidP="004F52BD">
      <w:pPr>
        <w:pStyle w:val="Listenabsatz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BMSGPK:</w:t>
      </w:r>
    </w:p>
    <w:p w14:paraId="25A0906D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Sehr gut</w:t>
      </w:r>
    </w:p>
    <w:p w14:paraId="1BD17240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Gut</w:t>
      </w:r>
    </w:p>
    <w:p w14:paraId="4D18D41F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Schlecht</w:t>
      </w:r>
    </w:p>
    <w:p w14:paraId="4C8E7F0E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Zu spät</w:t>
      </w:r>
    </w:p>
    <w:p w14:paraId="11AD151B" w14:textId="77777777" w:rsidR="004F52BD" w:rsidRP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Gar nicht</w:t>
      </w:r>
    </w:p>
    <w:p w14:paraId="380F5831" w14:textId="77777777" w:rsidR="004F52BD" w:rsidRPr="004F52BD" w:rsidRDefault="004F52BD" w:rsidP="004F52BD">
      <w:pPr>
        <w:pStyle w:val="Listenabsatz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 xml:space="preserve"> SLI-Ö:</w:t>
      </w:r>
    </w:p>
    <w:p w14:paraId="3FB73029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Sehr gut</w:t>
      </w:r>
    </w:p>
    <w:p w14:paraId="71BF5EFF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Gut</w:t>
      </w:r>
    </w:p>
    <w:p w14:paraId="55AC4F20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Schlecht</w:t>
      </w:r>
    </w:p>
    <w:p w14:paraId="4E646D72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Zu spät</w:t>
      </w:r>
    </w:p>
    <w:p w14:paraId="7DC77AB0" w14:textId="77777777" w:rsidR="004F52BD" w:rsidRPr="004F52BD" w:rsidRDefault="004F52BD" w:rsidP="004F52BD">
      <w:pPr>
        <w:pStyle w:val="Listenabsatz"/>
        <w:spacing w:after="0" w:line="240" w:lineRule="auto"/>
        <w:ind w:left="2160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Gar nicht</w:t>
      </w:r>
    </w:p>
    <w:p w14:paraId="68BAAEB1" w14:textId="77777777" w:rsidR="004F52BD" w:rsidRDefault="004F52BD" w:rsidP="004F52BD">
      <w:pPr>
        <w:pStyle w:val="Listenabsatz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Bundesland:</w:t>
      </w:r>
    </w:p>
    <w:p w14:paraId="5CCCA6C6" w14:textId="77777777" w:rsidR="004F52BD" w:rsidRP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lastRenderedPageBreak/>
        <w:t>Sehr gut</w:t>
      </w:r>
    </w:p>
    <w:p w14:paraId="3226D80A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Gut</w:t>
      </w:r>
    </w:p>
    <w:p w14:paraId="173AD6DF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Schlecht</w:t>
      </w:r>
    </w:p>
    <w:p w14:paraId="4751D751" w14:textId="77777777" w:rsid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Zu spät</w:t>
      </w:r>
    </w:p>
    <w:p w14:paraId="29BE2202" w14:textId="77777777" w:rsidR="004F52BD" w:rsidRPr="004F52BD" w:rsidRDefault="004F52BD" w:rsidP="004F52BD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Gar nicht</w:t>
      </w:r>
    </w:p>
    <w:p w14:paraId="7E2B698F" w14:textId="77777777" w:rsidR="004F52BD" w:rsidRDefault="004F52BD" w:rsidP="004F52BD">
      <w:pPr>
        <w:pStyle w:val="Listenabsatz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- sonstige:</w:t>
      </w:r>
    </w:p>
    <w:p w14:paraId="627D940D" w14:textId="77777777" w:rsidR="008B2BAF" w:rsidRPr="004F52BD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Sehr gut</w:t>
      </w:r>
    </w:p>
    <w:p w14:paraId="06A58F5E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Gut</w:t>
      </w:r>
    </w:p>
    <w:p w14:paraId="1879B80E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Schlecht</w:t>
      </w:r>
    </w:p>
    <w:p w14:paraId="1096BFB0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Zu spät</w:t>
      </w:r>
    </w:p>
    <w:p w14:paraId="02448B2C" w14:textId="77777777" w:rsidR="008B2BAF" w:rsidRPr="004F52BD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Gar nicht</w:t>
      </w:r>
    </w:p>
    <w:p w14:paraId="1A9BCE5C" w14:textId="77777777" w:rsidR="004F52BD" w:rsidRDefault="004F52BD" w:rsidP="004F52BD">
      <w:pPr>
        <w:pStyle w:val="Listenabsatz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- sonstige:</w:t>
      </w:r>
    </w:p>
    <w:p w14:paraId="66485BD0" w14:textId="77777777" w:rsidR="008B2BAF" w:rsidRPr="004F52BD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Sehr gut</w:t>
      </w:r>
    </w:p>
    <w:p w14:paraId="00F73AD8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Gut</w:t>
      </w:r>
    </w:p>
    <w:p w14:paraId="279922BF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Schlecht</w:t>
      </w:r>
    </w:p>
    <w:p w14:paraId="38D6CEA8" w14:textId="77777777" w:rsidR="008B2BAF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Zu spät</w:t>
      </w:r>
    </w:p>
    <w:p w14:paraId="23C2DD22" w14:textId="77777777" w:rsidR="008B2BAF" w:rsidRPr="004F52BD" w:rsidRDefault="008B2BAF" w:rsidP="008B2BAF">
      <w:pPr>
        <w:pStyle w:val="Listenabsatz"/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  <w:t>Gar nicht</w:t>
      </w:r>
    </w:p>
    <w:p w14:paraId="05AA3846" w14:textId="77777777" w:rsidR="008B2BAF" w:rsidRPr="008B2BAF" w:rsidRDefault="008B2BAF" w:rsidP="008B2BA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6E3D7D84" w14:textId="77777777" w:rsidR="004F52BD" w:rsidRDefault="004F52BD" w:rsidP="004F52B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4805119C" w14:textId="77777777" w:rsidR="004F52BD" w:rsidRDefault="004F52BD" w:rsidP="004F52B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</w:p>
    <w:p w14:paraId="058173CE" w14:textId="77777777" w:rsidR="004F52BD" w:rsidRPr="004F52BD" w:rsidRDefault="004F52BD" w:rsidP="004F52BD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de-DE" w:eastAsia="de-DE"/>
        </w:rPr>
      </w:pPr>
      <w:r w:rsidRPr="004F52BD">
        <w:rPr>
          <w:rFonts w:ascii="Arial" w:hAnsi="Arial" w:cs="Arial"/>
        </w:rPr>
        <w:t xml:space="preserve">Was sind Ihre größten privaten oder beruflichen Herausforderungen in den nächsten Monaten? </w:t>
      </w:r>
    </w:p>
    <w:sectPr w:rsidR="004F52BD" w:rsidRPr="004F52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2373499"/>
    <w:multiLevelType w:val="hybridMultilevel"/>
    <w:tmpl w:val="88A836E4"/>
    <w:lvl w:ilvl="0" w:tplc="868C13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7008"/>
    <w:multiLevelType w:val="multilevel"/>
    <w:tmpl w:val="6C9C3CC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422F5"/>
    <w:multiLevelType w:val="hybridMultilevel"/>
    <w:tmpl w:val="980CAC0E"/>
    <w:lvl w:ilvl="0" w:tplc="F670C1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93D"/>
    <w:multiLevelType w:val="hybridMultilevel"/>
    <w:tmpl w:val="2CE83C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E5A"/>
    <w:multiLevelType w:val="multilevel"/>
    <w:tmpl w:val="8034A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56D80"/>
    <w:multiLevelType w:val="multilevel"/>
    <w:tmpl w:val="0ADE3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F3718"/>
    <w:multiLevelType w:val="multilevel"/>
    <w:tmpl w:val="85745C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8E668F"/>
    <w:multiLevelType w:val="multilevel"/>
    <w:tmpl w:val="B7EED64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F60625"/>
    <w:multiLevelType w:val="multilevel"/>
    <w:tmpl w:val="C818CE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694B19"/>
    <w:multiLevelType w:val="multilevel"/>
    <w:tmpl w:val="98DE2CFC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6E259A"/>
    <w:multiLevelType w:val="hybridMultilevel"/>
    <w:tmpl w:val="7C286E20"/>
    <w:lvl w:ilvl="0" w:tplc="B85C37F0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7A"/>
    <w:rsid w:val="00147D16"/>
    <w:rsid w:val="003A1279"/>
    <w:rsid w:val="004F52BD"/>
    <w:rsid w:val="005A5016"/>
    <w:rsid w:val="00682E06"/>
    <w:rsid w:val="00812D17"/>
    <w:rsid w:val="008B2BAF"/>
    <w:rsid w:val="00CA291E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5FCD"/>
  <w15:chartTrackingRefBased/>
  <w15:docId w15:val="{61886F5A-53B0-4267-8910-EDF9AD7D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3">
    <w:name w:val="Fließtext (3)_"/>
    <w:basedOn w:val="Absatz-Standardschriftart"/>
    <w:link w:val="Flietext30"/>
    <w:rsid w:val="00F20F7A"/>
    <w:rPr>
      <w:rFonts w:ascii="Arial" w:eastAsia="Arial" w:hAnsi="Arial" w:cs="Arial"/>
      <w:sz w:val="15"/>
      <w:szCs w:val="15"/>
    </w:rPr>
  </w:style>
  <w:style w:type="character" w:customStyle="1" w:styleId="berschrift3">
    <w:name w:val="Überschrift #3_"/>
    <w:basedOn w:val="Absatz-Standardschriftart"/>
    <w:link w:val="berschrift30"/>
    <w:rsid w:val="00F20F7A"/>
    <w:rPr>
      <w:rFonts w:ascii="Arial" w:eastAsia="Arial" w:hAnsi="Arial" w:cs="Arial"/>
      <w:b/>
      <w:bCs/>
    </w:rPr>
  </w:style>
  <w:style w:type="character" w:customStyle="1" w:styleId="Flietext">
    <w:name w:val="Fließtext_"/>
    <w:basedOn w:val="Absatz-Standardschriftart"/>
    <w:link w:val="Flietext0"/>
    <w:rsid w:val="00F20F7A"/>
    <w:rPr>
      <w:rFonts w:ascii="Arial" w:eastAsia="Arial" w:hAnsi="Arial" w:cs="Arial"/>
    </w:rPr>
  </w:style>
  <w:style w:type="character" w:customStyle="1" w:styleId="Flietext2">
    <w:name w:val="Fließtext (2)_"/>
    <w:basedOn w:val="Absatz-Standardschriftart"/>
    <w:link w:val="Flietext20"/>
    <w:rsid w:val="00F20F7A"/>
    <w:rPr>
      <w:rFonts w:ascii="Arial" w:eastAsia="Arial" w:hAnsi="Arial" w:cs="Arial"/>
      <w:sz w:val="18"/>
      <w:szCs w:val="18"/>
    </w:rPr>
  </w:style>
  <w:style w:type="character" w:customStyle="1" w:styleId="Andere">
    <w:name w:val="Andere_"/>
    <w:basedOn w:val="Absatz-Standardschriftart"/>
    <w:link w:val="Andere0"/>
    <w:rsid w:val="00F20F7A"/>
    <w:rPr>
      <w:rFonts w:ascii="Arial" w:eastAsia="Arial" w:hAnsi="Arial" w:cs="Arial"/>
    </w:rPr>
  </w:style>
  <w:style w:type="paragraph" w:customStyle="1" w:styleId="Flietext30">
    <w:name w:val="Fließtext (3)"/>
    <w:basedOn w:val="Standard"/>
    <w:link w:val="Flietext3"/>
    <w:rsid w:val="00F20F7A"/>
    <w:pPr>
      <w:widowControl w:val="0"/>
      <w:spacing w:after="80" w:line="240" w:lineRule="auto"/>
    </w:pPr>
    <w:rPr>
      <w:rFonts w:ascii="Arial" w:eastAsia="Arial" w:hAnsi="Arial" w:cs="Arial"/>
      <w:sz w:val="15"/>
      <w:szCs w:val="15"/>
    </w:rPr>
  </w:style>
  <w:style w:type="paragraph" w:customStyle="1" w:styleId="berschrift30">
    <w:name w:val="Überschrift #3"/>
    <w:basedOn w:val="Standard"/>
    <w:link w:val="berschrift3"/>
    <w:rsid w:val="00F20F7A"/>
    <w:pPr>
      <w:widowControl w:val="0"/>
      <w:spacing w:after="390" w:line="240" w:lineRule="auto"/>
      <w:outlineLvl w:val="2"/>
    </w:pPr>
    <w:rPr>
      <w:rFonts w:ascii="Arial" w:eastAsia="Arial" w:hAnsi="Arial" w:cs="Arial"/>
      <w:b/>
      <w:bCs/>
    </w:rPr>
  </w:style>
  <w:style w:type="paragraph" w:customStyle="1" w:styleId="Flietext0">
    <w:name w:val="Fließtext"/>
    <w:basedOn w:val="Standard"/>
    <w:link w:val="Flietext"/>
    <w:rsid w:val="00F20F7A"/>
    <w:pPr>
      <w:widowControl w:val="0"/>
      <w:spacing w:after="280" w:line="240" w:lineRule="auto"/>
    </w:pPr>
    <w:rPr>
      <w:rFonts w:ascii="Arial" w:eastAsia="Arial" w:hAnsi="Arial" w:cs="Arial"/>
    </w:rPr>
  </w:style>
  <w:style w:type="paragraph" w:customStyle="1" w:styleId="Flietext20">
    <w:name w:val="Fließtext (2)"/>
    <w:basedOn w:val="Standard"/>
    <w:link w:val="Flietext2"/>
    <w:rsid w:val="00F20F7A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Andere0">
    <w:name w:val="Andere"/>
    <w:basedOn w:val="Standard"/>
    <w:link w:val="Andere"/>
    <w:rsid w:val="00F20F7A"/>
    <w:pPr>
      <w:widowControl w:val="0"/>
      <w:spacing w:after="280" w:line="240" w:lineRule="auto"/>
    </w:pPr>
    <w:rPr>
      <w:rFonts w:ascii="Arial" w:eastAsia="Arial" w:hAnsi="Arial" w:cs="Arial"/>
    </w:rPr>
  </w:style>
  <w:style w:type="paragraph" w:styleId="Listenabsatz">
    <w:name w:val="List Paragraph"/>
    <w:basedOn w:val="Standard"/>
    <w:uiPriority w:val="34"/>
    <w:qFormat/>
    <w:rsid w:val="00F2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gen@selbstbestimmtlebe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oe.at" TargetMode="External"/><Relationship Id="rId5" Type="http://schemas.openxmlformats.org/officeDocument/2006/relationships/hyperlink" Target="mailto:office@selbstbestimmtleben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Putz, Jakob (jakob.putz@uni-graz.at)</dc:creator>
  <cp:keywords/>
  <dc:description/>
  <cp:lastModifiedBy>Jakob</cp:lastModifiedBy>
  <cp:revision>3</cp:revision>
  <dcterms:created xsi:type="dcterms:W3CDTF">2020-06-17T17:12:00Z</dcterms:created>
  <dcterms:modified xsi:type="dcterms:W3CDTF">2020-06-18T18:00:00Z</dcterms:modified>
</cp:coreProperties>
</file>